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95B" w14:textId="77777777" w:rsidR="004E19FB" w:rsidRPr="003F5135" w:rsidRDefault="00E45636" w:rsidP="00B1046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45636">
        <w:rPr>
          <w:rFonts w:ascii="Times New Roman" w:hAnsi="Times New Roman"/>
          <w:bCs/>
        </w:rPr>
        <w:t>Автономная некоммерческая организация дополнительного профессионального образования</w:t>
      </w:r>
      <w:r w:rsidR="00B1046E">
        <w:rPr>
          <w:rFonts w:ascii="Times New Roman" w:hAnsi="Times New Roman"/>
          <w:bCs/>
        </w:rPr>
        <w:t xml:space="preserve"> </w:t>
      </w:r>
      <w:r w:rsidRPr="00E45636">
        <w:rPr>
          <w:rFonts w:ascii="Times New Roman" w:hAnsi="Times New Roman"/>
          <w:bCs/>
        </w:rPr>
        <w:t xml:space="preserve">«ПЕРМСКИЙ ИНСТИТУТ ЭКОНОМИКИ И ФИНАНСОВ» </w:t>
      </w:r>
      <w:r w:rsidR="004E19FB" w:rsidRPr="003F5135">
        <w:rPr>
          <w:rFonts w:ascii="Times New Roman" w:hAnsi="Times New Roman"/>
          <w:sz w:val="24"/>
          <w:szCs w:val="24"/>
        </w:rPr>
        <w:t>создает</w:t>
      </w:r>
      <w:r w:rsidR="004E19FB" w:rsidRPr="003F5135">
        <w:rPr>
          <w:rFonts w:ascii="Times New Roman" w:hAnsi="Times New Roman"/>
          <w:b/>
          <w:sz w:val="24"/>
          <w:szCs w:val="24"/>
        </w:rPr>
        <w:t xml:space="preserve"> </w:t>
      </w:r>
      <w:r w:rsidR="004E19FB" w:rsidRPr="003F5135">
        <w:rPr>
          <w:rFonts w:ascii="Times New Roman" w:hAnsi="Times New Roman"/>
          <w:sz w:val="24"/>
          <w:szCs w:val="24"/>
        </w:rPr>
        <w:t xml:space="preserve">условия, способствующие профессиональной реализации инвалидов и лиц с </w:t>
      </w:r>
      <w:r>
        <w:rPr>
          <w:rFonts w:ascii="Times New Roman" w:hAnsi="Times New Roman"/>
          <w:sz w:val="24"/>
          <w:szCs w:val="24"/>
        </w:rPr>
        <w:t xml:space="preserve">ограниченными возможностями здоровья </w:t>
      </w:r>
      <w:r w:rsidR="005D3259">
        <w:rPr>
          <w:rFonts w:ascii="Times New Roman" w:hAnsi="Times New Roman"/>
          <w:sz w:val="24"/>
          <w:szCs w:val="24"/>
        </w:rPr>
        <w:t>(</w:t>
      </w:r>
      <w:r w:rsidR="004E19FB" w:rsidRPr="003F5135">
        <w:rPr>
          <w:rFonts w:ascii="Times New Roman" w:hAnsi="Times New Roman"/>
          <w:sz w:val="24"/>
          <w:szCs w:val="24"/>
        </w:rPr>
        <w:t>ОВЗ</w:t>
      </w:r>
      <w:r w:rsidR="005D3259">
        <w:rPr>
          <w:rFonts w:ascii="Times New Roman" w:hAnsi="Times New Roman"/>
          <w:sz w:val="24"/>
          <w:szCs w:val="24"/>
        </w:rPr>
        <w:t>)</w:t>
      </w:r>
      <w:r w:rsidR="004E19FB" w:rsidRPr="003F5135">
        <w:rPr>
          <w:rFonts w:ascii="Times New Roman" w:hAnsi="Times New Roman"/>
          <w:sz w:val="24"/>
          <w:szCs w:val="24"/>
        </w:rPr>
        <w:t xml:space="preserve">, их полноценного включения в общественную жизнь и повышению уровня жизни на основе создания безбарьерной среды и получения профессионального образования. В </w:t>
      </w:r>
      <w:r w:rsidR="005D3259">
        <w:rPr>
          <w:rFonts w:ascii="Times New Roman" w:hAnsi="Times New Roman"/>
          <w:sz w:val="24"/>
          <w:szCs w:val="24"/>
        </w:rPr>
        <w:t>Институте</w:t>
      </w:r>
      <w:r w:rsidR="004E19FB" w:rsidRPr="003F5135">
        <w:rPr>
          <w:rFonts w:ascii="Times New Roman" w:hAnsi="Times New Roman"/>
          <w:sz w:val="24"/>
          <w:szCs w:val="24"/>
        </w:rPr>
        <w:t xml:space="preserve"> реализуется программа «Доступная среда». </w:t>
      </w:r>
    </w:p>
    <w:p w14:paraId="777C854D" w14:textId="77777777" w:rsidR="002953AE" w:rsidRDefault="004E19FB" w:rsidP="00B1046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Подача документов в Приемную комиссию, расположенную по адресу г. Пермь, ул. Екатерининская, 141, организована дистанционно.</w:t>
      </w:r>
    </w:p>
    <w:p w14:paraId="7F12D4BA" w14:textId="77777777" w:rsidR="004E19FB" w:rsidRPr="003F5135" w:rsidRDefault="004E19FB" w:rsidP="00B1046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 xml:space="preserve">Сведения об условиях, созданных в </w:t>
      </w:r>
      <w:r w:rsidR="000B694B">
        <w:rPr>
          <w:rFonts w:ascii="Times New Roman" w:hAnsi="Times New Roman" w:cs="Times New Roman"/>
          <w:sz w:val="24"/>
          <w:szCs w:val="24"/>
        </w:rPr>
        <w:t>здании</w:t>
      </w:r>
      <w:r w:rsidRPr="003F5135">
        <w:rPr>
          <w:rFonts w:ascii="Times New Roman" w:hAnsi="Times New Roman" w:cs="Times New Roman"/>
          <w:sz w:val="24"/>
          <w:szCs w:val="24"/>
        </w:rPr>
        <w:t xml:space="preserve"> </w:t>
      </w:r>
      <w:r w:rsidR="000B694B">
        <w:rPr>
          <w:rFonts w:ascii="Times New Roman" w:hAnsi="Times New Roman" w:cs="Times New Roman"/>
          <w:sz w:val="24"/>
          <w:szCs w:val="24"/>
        </w:rPr>
        <w:t>Института</w:t>
      </w:r>
      <w:r w:rsidRPr="003F5135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0B694B" w:rsidRPr="003F5135">
        <w:rPr>
          <w:rFonts w:ascii="Times New Roman" w:hAnsi="Times New Roman" w:cs="Times New Roman"/>
          <w:sz w:val="24"/>
          <w:szCs w:val="24"/>
        </w:rPr>
        <w:t>г. Пермь, ул. Екатерининская, 141</w:t>
      </w:r>
      <w:r w:rsidRPr="003F5135">
        <w:rPr>
          <w:rFonts w:ascii="Times New Roman" w:hAnsi="Times New Roman" w:cs="Times New Roman"/>
          <w:sz w:val="24"/>
          <w:szCs w:val="24"/>
        </w:rPr>
        <w:t>, представлены ниже:</w:t>
      </w:r>
    </w:p>
    <w:p w14:paraId="1077EA38" w14:textId="77777777" w:rsidR="004E19FB" w:rsidRPr="003F5135" w:rsidRDefault="004E19FB" w:rsidP="004E19F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ab/>
      </w:r>
    </w:p>
    <w:p w14:paraId="6361298D" w14:textId="77777777" w:rsidR="004E19FB" w:rsidRPr="004F6E54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F6E54">
        <w:rPr>
          <w:rFonts w:ascii="Times New Roman" w:hAnsi="Times New Roman"/>
          <w:b/>
          <w:bCs/>
          <w:caps/>
          <w:sz w:val="24"/>
          <w:szCs w:val="24"/>
        </w:rPr>
        <w:t xml:space="preserve">О специально оборудованных учебных кабинетах </w:t>
      </w:r>
    </w:p>
    <w:p w14:paraId="218403CE" w14:textId="77777777" w:rsidR="004E19FB" w:rsidRPr="003F5135" w:rsidRDefault="004E19FB" w:rsidP="00B104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3F5135">
        <w:rPr>
          <w:rFonts w:ascii="Times New Roman" w:hAnsi="Times New Roman"/>
          <w:sz w:val="24"/>
          <w:szCs w:val="24"/>
        </w:rPr>
        <w:t xml:space="preserve">Для обеспечения учебного процесса инвалидов и лиц с ограниченными возможностями здоровья используются аудитории, оснащенные необходимой мебелью и оборудованные мультимедийными комплексами, включающими проектор, экран, компьютер (с функцией масштабирования, субтитров), средства усиления звука. Также используются интерактивные доски. </w:t>
      </w:r>
    </w:p>
    <w:p w14:paraId="6092B9CB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7EE9748" w14:textId="77777777" w:rsidR="004E19FB" w:rsidRPr="004F6E54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</w:rPr>
      </w:pPr>
      <w:r w:rsidRPr="004F6E54">
        <w:rPr>
          <w:rFonts w:ascii="Times New Roman" w:hAnsi="Times New Roman"/>
          <w:b/>
          <w:bCs/>
          <w:caps/>
        </w:rPr>
        <w:t>об объектах для проведения практических занятий, приспособленных для использования инвалидами и лицами с ОВЗ</w:t>
      </w:r>
    </w:p>
    <w:p w14:paraId="172E8CA3" w14:textId="77777777" w:rsidR="004E19FB" w:rsidRPr="003F5135" w:rsidRDefault="004E19FB" w:rsidP="004F6E5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 xml:space="preserve">Компьютерная база </w:t>
      </w:r>
      <w:r w:rsidR="00675915">
        <w:rPr>
          <w:rFonts w:ascii="Times New Roman" w:hAnsi="Times New Roman" w:cs="Times New Roman"/>
          <w:sz w:val="24"/>
          <w:szCs w:val="24"/>
        </w:rPr>
        <w:t>Института</w:t>
      </w:r>
      <w:r w:rsidRPr="003F5135">
        <w:rPr>
          <w:rFonts w:ascii="Times New Roman" w:hAnsi="Times New Roman" w:cs="Times New Roman"/>
          <w:sz w:val="24"/>
          <w:szCs w:val="24"/>
        </w:rPr>
        <w:t xml:space="preserve"> позволяет организовать обучение инвалидов и лиц с ограниченными возможностями здоровья с помощью современных технологий и специальных технических средств. С учетом особых образовательных потребностей обучающегося производится разработка индивидуальной образовательной траектории, а также подбираются наиболее приемлемые в зависимости от состояния здоровья способы выполнения заданий на практических занятиях.</w:t>
      </w:r>
    </w:p>
    <w:p w14:paraId="6FD5F6D8" w14:textId="77777777" w:rsidR="004E19FB" w:rsidRPr="003F5135" w:rsidRDefault="004E19FB" w:rsidP="004F6E5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В кабинетах и лабораториях для практических занятий есть звукоусиливающая аппаратура, мультимедийные средства приема- передачи учебной информации в доступных формах для лиц с ограниченными возможностями здоровья, а также наличие оргтехники, компьютерной техники и специального программного обеспечения.</w:t>
      </w:r>
    </w:p>
    <w:p w14:paraId="7E6BAE0E" w14:textId="77777777" w:rsidR="004E19FB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4015D61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3680351" w14:textId="77777777" w:rsidR="004E19FB" w:rsidRPr="004F6E54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F6E54">
        <w:rPr>
          <w:rFonts w:ascii="Times New Roman" w:hAnsi="Times New Roman"/>
          <w:b/>
          <w:bCs/>
          <w:caps/>
          <w:sz w:val="24"/>
          <w:szCs w:val="24"/>
        </w:rPr>
        <w:t>о библиотеке, приспособленной для использования инвалидами и лицами с ОВЗ</w:t>
      </w:r>
    </w:p>
    <w:p w14:paraId="0854134B" w14:textId="77777777" w:rsidR="004E19FB" w:rsidRPr="004E19FB" w:rsidRDefault="004E19FB" w:rsidP="00372D8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Колледжем заключен договор с электронно-библиотечной системой</w:t>
      </w:r>
      <w:r w:rsidR="005D0652">
        <w:rPr>
          <w:rFonts w:ascii="Times New Roman" w:hAnsi="Times New Roman"/>
          <w:sz w:val="24"/>
          <w:szCs w:val="24"/>
        </w:rPr>
        <w:t xml:space="preserve"> (ЭБС)</w:t>
      </w:r>
      <w:r w:rsidRPr="003F5135">
        <w:rPr>
          <w:rFonts w:ascii="Times New Roman" w:hAnsi="Times New Roman"/>
          <w:sz w:val="24"/>
          <w:szCs w:val="24"/>
        </w:rPr>
        <w:t xml:space="preserve"> «Университетская библиотека </w:t>
      </w:r>
      <w:r w:rsidRPr="003F5135">
        <w:rPr>
          <w:rFonts w:ascii="Times New Roman" w:hAnsi="Times New Roman"/>
          <w:sz w:val="24"/>
          <w:szCs w:val="24"/>
          <w:lang w:val="en-US"/>
        </w:rPr>
        <w:t>online</w:t>
      </w:r>
      <w:r w:rsidRPr="003F5135">
        <w:rPr>
          <w:rFonts w:ascii="Times New Roman" w:hAnsi="Times New Roman"/>
          <w:sz w:val="24"/>
          <w:szCs w:val="24"/>
        </w:rPr>
        <w:t>».</w:t>
      </w:r>
      <w:r w:rsidRPr="004E19F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 xml:space="preserve">Университетская библиотека online» </w:t>
      </w:r>
      <w:hyperlink r:id="rId4" w:history="1">
        <w:r w:rsidRPr="003F5135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3F5135">
          <w:rPr>
            <w:rStyle w:val="a4"/>
            <w:rFonts w:ascii="Times New Roman" w:hAnsi="Times New Roman"/>
            <w:sz w:val="24"/>
            <w:szCs w:val="24"/>
            <w:lang w:val="en-US"/>
          </w:rPr>
          <w:t>biblioclub</w:t>
        </w:r>
        <w:r w:rsidRPr="003F5135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F513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F5135">
        <w:rPr>
          <w:rFonts w:ascii="Times New Roman" w:hAnsi="Times New Roman"/>
          <w:sz w:val="24"/>
          <w:szCs w:val="24"/>
        </w:rPr>
        <w:t xml:space="preserve"> 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>создает все условия для использования библиотеки</w:t>
      </w:r>
      <w:r w:rsidRPr="004E19FB">
        <w:rPr>
          <w:rFonts w:ascii="Times New Roman" w:hAnsi="Times New Roman"/>
          <w:color w:val="000000"/>
          <w:sz w:val="24"/>
          <w:szCs w:val="24"/>
        </w:rPr>
        <w:t> лицами с ограниченными возможностями здоровья. Это позволяет образовательным учреждениям применять ЭБС в учебном процессе для обеспечения получения образования всеми категориями учащихся.</w:t>
      </w:r>
      <w:r w:rsidR="00372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9FB">
        <w:rPr>
          <w:rFonts w:ascii="Times New Roman" w:hAnsi="Times New Roman"/>
          <w:color w:val="000000"/>
          <w:sz w:val="24"/>
          <w:szCs w:val="24"/>
        </w:rPr>
        <w:t>«Университетская библиотека online» соответствует федеральным государственным стандартам обучения третьего поколения, в том числе в отношении требований, предъявляемых к процессу обучения лиц с ограниченными возможностями здоровья:</w:t>
      </w:r>
    </w:p>
    <w:p w14:paraId="1C74E80F" w14:textId="77777777" w:rsidR="004E19FB" w:rsidRPr="004E19FB" w:rsidRDefault="004E19FB" w:rsidP="004E19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9FB">
        <w:rPr>
          <w:rFonts w:ascii="Times New Roman" w:hAnsi="Times New Roman"/>
          <w:iCs/>
          <w:color w:val="000000"/>
          <w:sz w:val="24"/>
          <w:szCs w:val="24"/>
        </w:rPr>
        <w:t>«</w:t>
      </w:r>
      <w:r w:rsidRPr="004E19FB">
        <w:rPr>
          <w:rFonts w:ascii="Times New Roman" w:hAnsi="Times New Roman"/>
          <w:i/>
          <w:iCs/>
          <w:color w:val="000000"/>
          <w:sz w:val="24"/>
          <w:szCs w:val="24"/>
        </w:rPr>
        <w:t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 (п. 7.3.5)</w:t>
      </w:r>
      <w:r w:rsidRPr="004E19FB">
        <w:rPr>
          <w:rFonts w:ascii="Times New Roman" w:hAnsi="Times New Roman"/>
          <w:iCs/>
          <w:color w:val="000000"/>
          <w:sz w:val="24"/>
          <w:szCs w:val="24"/>
        </w:rPr>
        <w:t>.»</w:t>
      </w:r>
    </w:p>
    <w:p w14:paraId="4BF749AF" w14:textId="77777777" w:rsidR="004E19FB" w:rsidRPr="004E19FB" w:rsidRDefault="004E19FB" w:rsidP="00A22F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E19FB">
        <w:rPr>
          <w:rFonts w:ascii="Times New Roman" w:hAnsi="Times New Roman"/>
          <w:color w:val="000000"/>
          <w:sz w:val="24"/>
          <w:szCs w:val="24"/>
        </w:rPr>
        <w:t>Сайт ЭБС создавался с учетом обеспечения комфортного чтения всеми пользователями, в том числе и людьми с особыми потребностями. Сегодня он полностью 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 xml:space="preserve">соответствует «Национальному стандарту РФ, ГОСТ 52872-2012, 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lastRenderedPageBreak/>
        <w:t>Интернет-ресурсы. Требования доступности для инвалидов по зрению»,</w:t>
      </w:r>
      <w:r w:rsidRPr="004E19F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E19FB">
        <w:rPr>
          <w:rFonts w:ascii="Times New Roman" w:hAnsi="Times New Roman"/>
          <w:color w:val="000000"/>
          <w:sz w:val="24"/>
          <w:szCs w:val="24"/>
        </w:rPr>
        <w:t>в котором закреплены четыре базовых принципа: воспринимаемость, управляемость, понятность, надежность.</w:t>
      </w:r>
    </w:p>
    <w:p w14:paraId="68D2AE4A" w14:textId="77777777" w:rsidR="004E19FB" w:rsidRPr="004E19FB" w:rsidRDefault="004E19FB" w:rsidP="004E19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E19FB">
        <w:rPr>
          <w:rFonts w:ascii="Times New Roman" w:hAnsi="Times New Roman"/>
          <w:color w:val="000000"/>
          <w:sz w:val="24"/>
          <w:szCs w:val="24"/>
        </w:rPr>
        <w:t>Многоуровневая система навигации ЭБС позволяет оперативно осуществлять поиск нужного раздела. Личный кабинет индивидуализирован, то есть каждый пользователь имеет личное пространство с возможностью быстрого доступа к основным смысловым узлам.</w:t>
      </w:r>
    </w:p>
    <w:p w14:paraId="7575466A" w14:textId="77777777" w:rsidR="004E19FB" w:rsidRPr="003F5135" w:rsidRDefault="004E19FB" w:rsidP="004E19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5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гла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вной странице сайта есть значок</w:t>
      </w:r>
      <w:r w:rsidRPr="003F51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позволяющий перейти в режим пользования ЭБС для слабовидящих. При этом цветовая гамма оформления автоматически переходит в черный цвет на белом фоне, в укрупненном варианте шрифта.</w:t>
      </w:r>
    </w:p>
    <w:p w14:paraId="2F1B422D" w14:textId="77777777" w:rsidR="004E19FB" w:rsidRPr="004E19FB" w:rsidRDefault="004E19FB" w:rsidP="004E19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9FB">
        <w:rPr>
          <w:rFonts w:ascii="Times New Roman" w:hAnsi="Times New Roman"/>
          <w:color w:val="000000"/>
          <w:sz w:val="24"/>
          <w:szCs w:val="24"/>
        </w:rPr>
        <w:t xml:space="preserve">При чтении  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>масштаб страницы</w:t>
      </w:r>
      <w:r w:rsidRPr="004E19FB">
        <w:rPr>
          <w:rFonts w:ascii="Times New Roman" w:hAnsi="Times New Roman"/>
          <w:color w:val="000000"/>
          <w:sz w:val="24"/>
          <w:szCs w:val="24"/>
        </w:rPr>
        <w:t xml:space="preserve">  можно увеличить, можно использовать 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>полноэкранный режим отображения книги</w:t>
      </w:r>
      <w:r w:rsidRPr="004E19FB">
        <w:rPr>
          <w:rFonts w:ascii="Times New Roman" w:hAnsi="Times New Roman"/>
          <w:color w:val="000000"/>
          <w:sz w:val="24"/>
          <w:szCs w:val="24"/>
        </w:rPr>
        <w:t xml:space="preserve"> или включить озвучивание при помощи  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>программ экранного доступа</w:t>
      </w:r>
      <w:r w:rsidRPr="004E19FB">
        <w:rPr>
          <w:rFonts w:ascii="Times New Roman" w:hAnsi="Times New Roman"/>
          <w:color w:val="000000"/>
          <w:sz w:val="24"/>
          <w:szCs w:val="24"/>
        </w:rPr>
        <w:t>, например, </w:t>
      </w:r>
      <w:hyperlink r:id="rId5" w:tgtFrame="_blank" w:history="1">
        <w:r w:rsidRPr="004E19FB">
          <w:rPr>
            <w:rFonts w:ascii="Times New Roman" w:hAnsi="Times New Roman"/>
            <w:color w:val="000000"/>
            <w:sz w:val="24"/>
            <w:szCs w:val="24"/>
          </w:rPr>
          <w:t>Jaws </w:t>
        </w:r>
      </w:hyperlink>
      <w:r w:rsidRPr="004E19FB">
        <w:rPr>
          <w:rFonts w:ascii="Times New Roman" w:hAnsi="Times New Roman"/>
          <w:color w:val="000000"/>
          <w:sz w:val="24"/>
          <w:szCs w:val="24"/>
        </w:rPr>
        <w:t>, </w:t>
      </w:r>
      <w:hyperlink r:id="rId6" w:tgtFrame="_blank" w:history="1">
        <w:r w:rsidRPr="004E19FB">
          <w:rPr>
            <w:rFonts w:ascii="Times New Roman" w:hAnsi="Times New Roman"/>
            <w:color w:val="000000"/>
            <w:sz w:val="24"/>
            <w:szCs w:val="24"/>
          </w:rPr>
          <w:t>«Balabolka».</w:t>
        </w:r>
        <w:r w:rsidRPr="004E19FB">
          <w:rPr>
            <w:rFonts w:ascii="Times New Roman" w:hAnsi="Times New Roman"/>
            <w:color w:val="000000"/>
            <w:sz w:val="24"/>
            <w:szCs w:val="24"/>
          </w:rPr>
          <w:br/>
        </w:r>
      </w:hyperlink>
      <w:r w:rsidRPr="004E19FB">
        <w:rPr>
          <w:rFonts w:ascii="Times New Roman" w:hAnsi="Times New Roman"/>
          <w:color w:val="000000"/>
          <w:sz w:val="24"/>
          <w:szCs w:val="24"/>
        </w:rPr>
        <w:t>Скачиваемые фрагменты в формате pdf, содержащие подтекстовый слой, достаточно высокого качества и могут использоваться тифлопрограммами для голосового озвучивания текстов, быть загружены в тифлоплееры (устройства для прослушивания книг), а также скопированы на любое устройство для комфортного чтения.</w:t>
      </w:r>
    </w:p>
    <w:p w14:paraId="43C680F4" w14:textId="77777777" w:rsidR="004E19FB" w:rsidRPr="004E19FB" w:rsidRDefault="004E19FB" w:rsidP="004E19F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19FB">
        <w:rPr>
          <w:rFonts w:ascii="Times New Roman" w:hAnsi="Times New Roman"/>
          <w:color w:val="000000"/>
          <w:sz w:val="24"/>
          <w:szCs w:val="24"/>
        </w:rPr>
        <w:t>В ЭБС представлена медиатека, которая включает в себя около 3000 тематических </w:t>
      </w:r>
      <w:hyperlink r:id="rId7" w:tgtFrame="_self" w:history="1">
        <w:r w:rsidRPr="004E19FB">
          <w:rPr>
            <w:rFonts w:ascii="Times New Roman" w:hAnsi="Times New Roman"/>
            <w:bCs/>
            <w:color w:val="000000"/>
            <w:sz w:val="24"/>
            <w:szCs w:val="24"/>
          </w:rPr>
          <w:t>аудиокни</w:t>
        </w:r>
        <w:r w:rsidRPr="004E19FB">
          <w:rPr>
            <w:rFonts w:ascii="Times New Roman" w:hAnsi="Times New Roman"/>
            <w:color w:val="000000"/>
            <w:sz w:val="24"/>
            <w:szCs w:val="24"/>
          </w:rPr>
          <w:t>г</w:t>
        </w:r>
      </w:hyperlink>
      <w:r w:rsidRPr="004E19FB">
        <w:rPr>
          <w:rFonts w:ascii="Times New Roman" w:hAnsi="Times New Roman"/>
          <w:color w:val="000000"/>
          <w:sz w:val="24"/>
          <w:szCs w:val="24"/>
        </w:rPr>
        <w:t> различных издательств</w:t>
      </w:r>
      <w:r w:rsidRPr="004E19F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14:paraId="314DEADB" w14:textId="77777777" w:rsidR="004E19FB" w:rsidRPr="004E19FB" w:rsidRDefault="004E19FB" w:rsidP="004E19FB">
      <w:pPr>
        <w:spacing w:after="0" w:line="240" w:lineRule="auto"/>
        <w:ind w:firstLine="30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19FB">
        <w:rPr>
          <w:rFonts w:ascii="Times New Roman" w:hAnsi="Times New Roman"/>
          <w:bCs/>
          <w:color w:val="000000"/>
          <w:sz w:val="24"/>
          <w:szCs w:val="24"/>
        </w:rPr>
        <w:t>Аудиоучебник</w:t>
      </w:r>
      <w:r w:rsidRPr="00132855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hyperlink r:id="rId8" w:history="1">
        <w:r w:rsidR="0045473A" w:rsidRPr="00F3307A">
          <w:rPr>
            <w:rStyle w:val="a4"/>
            <w:rFonts w:ascii="Times New Roman" w:hAnsi="Times New Roman"/>
            <w:bCs/>
            <w:sz w:val="24"/>
            <w:szCs w:val="24"/>
          </w:rPr>
          <w:t>https://biblioclub.ru/index.php?page=podcast_red&amp;node_id=3499035&amp;sort=t</w:t>
        </w:r>
      </w:hyperlink>
    </w:p>
    <w:p w14:paraId="1537A1B6" w14:textId="77777777" w:rsidR="004E19FB" w:rsidRPr="004E19FB" w:rsidRDefault="004E19FB" w:rsidP="004E19FB">
      <w:pPr>
        <w:spacing w:after="0" w:line="240" w:lineRule="auto"/>
        <w:ind w:firstLine="301"/>
        <w:jc w:val="both"/>
        <w:rPr>
          <w:rFonts w:ascii="Times New Roman" w:hAnsi="Times New Roman"/>
          <w:color w:val="000000"/>
          <w:sz w:val="24"/>
          <w:szCs w:val="24"/>
        </w:rPr>
      </w:pPr>
      <w:r w:rsidRPr="004E19FB">
        <w:rPr>
          <w:rFonts w:ascii="Times New Roman" w:hAnsi="Times New Roman"/>
          <w:bCs/>
          <w:color w:val="000000"/>
          <w:sz w:val="24"/>
          <w:szCs w:val="24"/>
        </w:rPr>
        <w:t xml:space="preserve">Аудиокниги </w:t>
      </w:r>
      <w:hyperlink r:id="rId9" w:history="1">
        <w:r w:rsidRPr="003F5135">
          <w:rPr>
            <w:rStyle w:val="a4"/>
            <w:rFonts w:ascii="Times New Roman" w:hAnsi="Times New Roman"/>
            <w:bCs/>
            <w:sz w:val="24"/>
            <w:szCs w:val="24"/>
          </w:rPr>
          <w:t>https://biblioclub.ru/index.php?page=podcast_red</w:t>
        </w:r>
      </w:hyperlink>
    </w:p>
    <w:p w14:paraId="124387E8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3C17904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F5135">
        <w:rPr>
          <w:rFonts w:ascii="Times New Roman" w:hAnsi="Times New Roman"/>
          <w:sz w:val="24"/>
          <w:szCs w:val="24"/>
          <w:shd w:val="clear" w:color="auto" w:fill="FFFFFF"/>
        </w:rPr>
        <w:t>В читальном зале библиотеки оборудованы компьютеры с выходом в Интернет для инвалидов и лиц с ОВЗ.</w:t>
      </w:r>
      <w:r w:rsidRPr="003F5135">
        <w:rPr>
          <w:rFonts w:ascii="Times New Roman" w:hAnsi="Times New Roman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br/>
      </w:r>
      <w:r w:rsidRPr="003F5135">
        <w:rPr>
          <w:rFonts w:ascii="Times New Roman" w:hAnsi="Times New Roman"/>
          <w:sz w:val="24"/>
          <w:szCs w:val="24"/>
        </w:rPr>
        <w:br/>
      </w:r>
      <w:r w:rsidRPr="003F5135">
        <w:rPr>
          <w:rFonts w:ascii="Times New Roman" w:hAnsi="Times New Roman"/>
          <w:sz w:val="24"/>
          <w:szCs w:val="24"/>
          <w:shd w:val="clear" w:color="auto" w:fill="FFFFFF"/>
        </w:rPr>
        <w:t>В читальном зале организованы рабочие места с возможностями аудиовосприятия текста для читателей с нарушениями зрения.</w:t>
      </w:r>
      <w:r w:rsidRPr="003F5135">
        <w:rPr>
          <w:rFonts w:ascii="Times New Roman" w:hAnsi="Times New Roman"/>
          <w:sz w:val="24"/>
          <w:szCs w:val="24"/>
        </w:rPr>
        <w:br/>
      </w:r>
      <w:r w:rsidRPr="003F5135">
        <w:rPr>
          <w:rFonts w:ascii="Times New Roman" w:hAnsi="Times New Roman"/>
          <w:sz w:val="24"/>
          <w:szCs w:val="24"/>
        </w:rPr>
        <w:br/>
      </w:r>
      <w:r w:rsidRPr="003F513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927185">
        <w:rPr>
          <w:rFonts w:ascii="Times New Roman" w:hAnsi="Times New Roman"/>
          <w:sz w:val="24"/>
          <w:szCs w:val="24"/>
          <w:shd w:val="clear" w:color="auto" w:fill="FFFFFF"/>
        </w:rPr>
        <w:t>лушатели</w:t>
      </w:r>
      <w:r w:rsidRPr="003F5135">
        <w:rPr>
          <w:rFonts w:ascii="Times New Roman" w:hAnsi="Times New Roman"/>
          <w:sz w:val="24"/>
          <w:szCs w:val="24"/>
          <w:shd w:val="clear" w:color="auto" w:fill="FFFFFF"/>
        </w:rPr>
        <w:t xml:space="preserve"> с особыми образовательными потребностями имеют возможность получить </w:t>
      </w:r>
      <w:r w:rsidRPr="003F51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offline</w:t>
      </w:r>
      <w:r w:rsidRPr="003F5135">
        <w:rPr>
          <w:rFonts w:ascii="Times New Roman" w:hAnsi="Times New Roman"/>
          <w:sz w:val="24"/>
          <w:szCs w:val="24"/>
          <w:shd w:val="clear" w:color="auto" w:fill="FFFFFF"/>
        </w:rPr>
        <w:t xml:space="preserve"> или </w:t>
      </w:r>
      <w:r w:rsidRPr="003F51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3F5135">
        <w:rPr>
          <w:rFonts w:ascii="Times New Roman" w:hAnsi="Times New Roman"/>
          <w:sz w:val="24"/>
          <w:szCs w:val="24"/>
          <w:shd w:val="clear" w:color="auto" w:fill="FFFFFF"/>
        </w:rPr>
        <w:t xml:space="preserve"> консультацию библиотекаря по поиску информационных источников, работе в электронно-библиотечной системе и использованию электронного контента.</w:t>
      </w:r>
    </w:p>
    <w:p w14:paraId="704C6EF5" w14:textId="77777777" w:rsidR="004E19FB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F49AB69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8419F1C" w14:textId="77777777" w:rsidR="004E19FB" w:rsidRPr="00372D8A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372D8A">
        <w:rPr>
          <w:rFonts w:ascii="Times New Roman" w:hAnsi="Times New Roman"/>
          <w:b/>
          <w:bCs/>
          <w:caps/>
          <w:sz w:val="24"/>
          <w:szCs w:val="24"/>
        </w:rPr>
        <w:t>об объектах спорта, приспособленных для использования инвалидами и лицами с ОВЗ</w:t>
      </w:r>
    </w:p>
    <w:p w14:paraId="58819EFB" w14:textId="77777777" w:rsidR="004E19FB" w:rsidRPr="003F5135" w:rsidRDefault="00927185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спорта отсутствуют.</w:t>
      </w:r>
    </w:p>
    <w:p w14:paraId="7FBCEAA8" w14:textId="77777777" w:rsidR="004E19FB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D832951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BD4CCAF" w14:textId="77777777" w:rsidR="004E19FB" w:rsidRPr="00372D8A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372D8A">
        <w:rPr>
          <w:rFonts w:ascii="Times New Roman" w:hAnsi="Times New Roman"/>
          <w:b/>
          <w:bCs/>
          <w:caps/>
          <w:sz w:val="24"/>
          <w:szCs w:val="24"/>
        </w:rPr>
        <w:t>о средствах обучения и воспитания, приспособленных для использования инвалидами и лицами с ОВЗ</w:t>
      </w:r>
    </w:p>
    <w:p w14:paraId="2DBD419F" w14:textId="77777777" w:rsidR="004E19FB" w:rsidRPr="003F5135" w:rsidRDefault="004E19FB" w:rsidP="0059027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F5135">
        <w:t xml:space="preserve">Образование обучающихся инвалидов и лиц с ОВЗ </w:t>
      </w:r>
      <w:r w:rsidR="00EC79A6">
        <w:t xml:space="preserve">в </w:t>
      </w:r>
      <w:r w:rsidR="00CB5EC1">
        <w:t>Институ</w:t>
      </w:r>
      <w:r w:rsidR="00EC79A6">
        <w:t>те</w:t>
      </w:r>
      <w:r w:rsidRPr="003F5135">
        <w:t xml:space="preserve"> может быть организовано инклюзивно или по индивидуальному учебному плану, </w:t>
      </w:r>
      <w:r w:rsidRPr="00590279">
        <w:t>в том числе с использованием дистанционных образовательных технологий.</w:t>
      </w:r>
      <w:r w:rsidRPr="003F5135">
        <w:t xml:space="preserve"> </w:t>
      </w:r>
    </w:p>
    <w:p w14:paraId="508B47E7" w14:textId="77777777" w:rsidR="004E19FB" w:rsidRPr="003F5135" w:rsidRDefault="004E19FB" w:rsidP="0059027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3F5135">
        <w:rPr>
          <w:shd w:val="clear" w:color="auto" w:fill="FFFFFF"/>
        </w:rPr>
        <w:t xml:space="preserve">Обучение инвалидов и лиц с ограниченными возможностями здоровья в случае необходимости, осуществляется на основе адаптированных образовательных программ с учетом особенностей психофизического развития, индивидуальных возможностей и состояния здоровья таких обучающихся. </w:t>
      </w:r>
    </w:p>
    <w:p w14:paraId="0A524C47" w14:textId="77777777" w:rsidR="004E19FB" w:rsidRPr="003F5135" w:rsidRDefault="004E19FB" w:rsidP="00237FF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F5135">
        <w:t>В образовательной деятельности колледжа используются следующие средства обучения и воспитания, предназначенные для использования лиц с ограниченными возможностями здоровья:</w:t>
      </w:r>
    </w:p>
    <w:p w14:paraId="1244EDBA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>— мультимедийные (интерактивные доски, мультимедиа –проекторы);</w:t>
      </w:r>
    </w:p>
    <w:p w14:paraId="7960B94E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lastRenderedPageBreak/>
        <w:t>— аудиовизуальные (слайды, вебинары, тематические видеофильмы с возможностью субтитров, озвучивание текста и т.д.);</w:t>
      </w:r>
    </w:p>
    <w:p w14:paraId="0EB1E325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 xml:space="preserve">— наглядные плоскостные (плакаты, иллюстрации настенные, магнитные доски) </w:t>
      </w:r>
    </w:p>
    <w:p w14:paraId="5963B504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 xml:space="preserve">- электронное обучение на платформе </w:t>
      </w:r>
      <w:r w:rsidRPr="003F5135">
        <w:rPr>
          <w:lang w:val="en-US"/>
        </w:rPr>
        <w:t>Moodle</w:t>
      </w:r>
      <w:r w:rsidRPr="003F5135">
        <w:t>.</w:t>
      </w:r>
    </w:p>
    <w:p w14:paraId="61244B98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874EAB3" w14:textId="77777777" w:rsidR="004E19FB" w:rsidRPr="00EC79A6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EC79A6">
        <w:rPr>
          <w:rFonts w:ascii="Times New Roman" w:hAnsi="Times New Roman"/>
          <w:b/>
          <w:bCs/>
          <w:caps/>
          <w:sz w:val="24"/>
          <w:szCs w:val="24"/>
        </w:rPr>
        <w:t>об обеспечении беспрепятственного доступа в здания образовательной организации</w:t>
      </w:r>
    </w:p>
    <w:p w14:paraId="485C9EC2" w14:textId="77777777" w:rsidR="00C3035A" w:rsidRPr="006B7668" w:rsidRDefault="00C3035A" w:rsidP="00C3035A">
      <w:pPr>
        <w:pStyle w:val="a3"/>
        <w:shd w:val="clear" w:color="auto" w:fill="FFFFFF"/>
        <w:ind w:firstLine="360"/>
        <w:jc w:val="both"/>
      </w:pPr>
      <w:r>
        <w:t>Для лиц, желающих лично подать документы на обучение</w:t>
      </w:r>
      <w:r w:rsidR="00E42185">
        <w:t xml:space="preserve"> в</w:t>
      </w:r>
      <w:r w:rsidR="00E42185" w:rsidRPr="00E42185">
        <w:t xml:space="preserve"> </w:t>
      </w:r>
      <w:r w:rsidR="00E42185">
        <w:t>Приемную комиссию</w:t>
      </w:r>
      <w:r w:rsidR="002F55A4">
        <w:t>, либо пройти обучение в очно</w:t>
      </w:r>
      <w:r w:rsidR="00E42185">
        <w:t>й форме (в случае реализации такой образовательной программы)</w:t>
      </w:r>
      <w:r w:rsidR="008D0EA9">
        <w:t>,</w:t>
      </w:r>
      <w:r>
        <w:t xml:space="preserve"> д</w:t>
      </w:r>
      <w:r w:rsidRPr="006B7668">
        <w:t>оступ на территорию и в здание Института беспрепятственный.</w:t>
      </w:r>
    </w:p>
    <w:p w14:paraId="24434821" w14:textId="77777777" w:rsidR="00C3035A" w:rsidRPr="008168DD" w:rsidRDefault="00C3035A" w:rsidP="008168D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68DD">
        <w:rPr>
          <w:rFonts w:ascii="Times New Roman" w:hAnsi="Times New Roman" w:cs="Times New Roman"/>
          <w:sz w:val="24"/>
          <w:szCs w:val="24"/>
        </w:rPr>
        <w:t xml:space="preserve">Вход в здание оборудован </w:t>
      </w:r>
      <w:r w:rsidR="00566599" w:rsidRPr="008168DD">
        <w:rPr>
          <w:rFonts w:ascii="Times New Roman" w:hAnsi="Times New Roman" w:cs="Times New Roman"/>
          <w:sz w:val="24"/>
          <w:szCs w:val="24"/>
        </w:rPr>
        <w:t xml:space="preserve">вывеской с названием Института, графиком работы, плана здания, выполненных рельефно-точечным шрифтом Брайля на контрастном фоне, а также </w:t>
      </w:r>
      <w:r w:rsidRPr="008168DD">
        <w:rPr>
          <w:rFonts w:ascii="Times New Roman" w:hAnsi="Times New Roman" w:cs="Times New Roman"/>
          <w:sz w:val="24"/>
          <w:szCs w:val="24"/>
        </w:rPr>
        <w:t>звонком и табличкой желтого цвета с кнопкой вызова помощи со звонком, которыми можно воспользоваться, при необходимости, для вызова сотрудника, ответственного за сопровождение обучающихся, в том числе лиц с ограниченными возможностями здоровья.</w:t>
      </w:r>
    </w:p>
    <w:p w14:paraId="4432D0B0" w14:textId="77777777" w:rsidR="00C3035A" w:rsidRPr="006B7668" w:rsidRDefault="00C3035A" w:rsidP="00C3035A">
      <w:pPr>
        <w:pStyle w:val="a3"/>
        <w:shd w:val="clear" w:color="auto" w:fill="FFFFFF"/>
        <w:ind w:firstLine="360"/>
        <w:jc w:val="both"/>
        <w:rPr>
          <w:shd w:val="clear" w:color="auto" w:fill="FFFFFF"/>
        </w:rPr>
      </w:pPr>
      <w:r w:rsidRPr="008168DD">
        <w:rPr>
          <w:shd w:val="clear" w:color="auto" w:fill="FFFFFF"/>
        </w:rPr>
        <w:t>Входная группа оборудована предупреждающим желтым кругом (для слабовидящих</w:t>
      </w:r>
      <w:r w:rsidRPr="006B7668">
        <w:rPr>
          <w:shd w:val="clear" w:color="auto" w:fill="FFFFFF"/>
        </w:rPr>
        <w:t>), обеспечивающим контрастную маркировку дверного проема.</w:t>
      </w:r>
    </w:p>
    <w:p w14:paraId="6C7CBA57" w14:textId="77777777" w:rsidR="00C3035A" w:rsidRPr="006B7668" w:rsidRDefault="00C3035A" w:rsidP="00C3035A">
      <w:pPr>
        <w:pStyle w:val="a3"/>
        <w:shd w:val="clear" w:color="auto" w:fill="FFFFFF"/>
        <w:ind w:firstLine="360"/>
        <w:jc w:val="both"/>
      </w:pPr>
      <w:r w:rsidRPr="006B7668">
        <w:t xml:space="preserve">В целях обеспечения беспрепятственного передвижения инвалида или лица с ограниченными возможностями здоровья на территории </w:t>
      </w:r>
      <w:r>
        <w:t>Института</w:t>
      </w:r>
      <w:r w:rsidRPr="006B7668">
        <w:t xml:space="preserve"> коридоры и дверные проемы имеют достаточную ширину для свободного перемещения.</w:t>
      </w:r>
    </w:p>
    <w:p w14:paraId="0805839C" w14:textId="77777777" w:rsidR="00C3035A" w:rsidRPr="006B7668" w:rsidRDefault="00C3035A" w:rsidP="00C3035A">
      <w:pPr>
        <w:pStyle w:val="a3"/>
        <w:shd w:val="clear" w:color="auto" w:fill="FFFFFF"/>
        <w:ind w:firstLine="360"/>
        <w:jc w:val="both"/>
      </w:pPr>
      <w:r w:rsidRPr="006B7668">
        <w:t>Лестница оборудована поручнем. При необходимости предусмотрена установка переносного пандуса.</w:t>
      </w:r>
    </w:p>
    <w:p w14:paraId="5696AFA4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DD1AB7" w14:textId="77777777" w:rsidR="004E19FB" w:rsidRPr="0013285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Площади коридора позволяют свободно перемещаться (площадь холла – 28,4 кв.м; ширина коридора – 2, 03 м);</w:t>
      </w:r>
    </w:p>
    <w:p w14:paraId="5656CD26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- учебные кабинеты, столовая, санузел для</w:t>
      </w:r>
      <w:r w:rsidRPr="003F5135">
        <w:rPr>
          <w:rFonts w:ascii="Times New Roman" w:hAnsi="Times New Roman" w:cs="Times New Roman"/>
          <w:sz w:val="24"/>
          <w:szCs w:val="24"/>
        </w:rPr>
        <w:t xml:space="preserve"> инвалидов расположены на 1 этаже;</w:t>
      </w:r>
    </w:p>
    <w:p w14:paraId="5B090F95" w14:textId="77777777" w:rsidR="004E19FB" w:rsidRPr="003F5135" w:rsidRDefault="004E19FB" w:rsidP="004E19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- в коридорах имеются посадочные места.</w:t>
      </w:r>
    </w:p>
    <w:p w14:paraId="05A7ACBC" w14:textId="77777777" w:rsidR="004E19FB" w:rsidRPr="003F5135" w:rsidRDefault="004E19FB" w:rsidP="004E19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C9A6777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В санитарно-гигиенических помещениях имеются:</w:t>
      </w:r>
    </w:p>
    <w:p w14:paraId="1A7FF86E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- специальные поручни;</w:t>
      </w:r>
    </w:p>
    <w:p w14:paraId="3A6A5047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- водоснабжение – центральное;</w:t>
      </w:r>
    </w:p>
    <w:p w14:paraId="1B96961A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- двери в санитарных узлах открываются наружу;</w:t>
      </w:r>
    </w:p>
    <w:p w14:paraId="7B0922E8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- раковина, огражденная поручнем;</w:t>
      </w:r>
    </w:p>
    <w:p w14:paraId="288D18B7" w14:textId="77777777" w:rsidR="004E19FB" w:rsidRPr="003F5135" w:rsidRDefault="004E19FB" w:rsidP="004E19F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 xml:space="preserve">- туалетные кабины доступны для маломобильных </w:t>
      </w:r>
      <w:r w:rsidR="0061403F">
        <w:rPr>
          <w:rFonts w:ascii="Times New Roman" w:hAnsi="Times New Roman" w:cs="Times New Roman"/>
          <w:sz w:val="24"/>
          <w:szCs w:val="24"/>
        </w:rPr>
        <w:t>слушателей</w:t>
      </w:r>
      <w:r w:rsidRPr="003F5135">
        <w:rPr>
          <w:rFonts w:ascii="Times New Roman" w:hAnsi="Times New Roman" w:cs="Times New Roman"/>
          <w:sz w:val="24"/>
          <w:szCs w:val="24"/>
        </w:rPr>
        <w:t>.</w:t>
      </w:r>
    </w:p>
    <w:p w14:paraId="47F9F6D4" w14:textId="77777777" w:rsidR="004E19FB" w:rsidRPr="003F5135" w:rsidRDefault="004E19FB" w:rsidP="004E1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7EEE64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8C6831" w14:textId="77777777" w:rsidR="004E19FB" w:rsidRPr="008E51A5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8E51A5">
        <w:rPr>
          <w:rFonts w:ascii="Times New Roman" w:hAnsi="Times New Roman"/>
          <w:b/>
          <w:bCs/>
          <w:caps/>
          <w:sz w:val="24"/>
          <w:szCs w:val="24"/>
        </w:rPr>
        <w:t xml:space="preserve">о специальных условиях питания </w:t>
      </w:r>
    </w:p>
    <w:p w14:paraId="3885EEED" w14:textId="77777777" w:rsidR="00A1149D" w:rsidRPr="006B7668" w:rsidRDefault="00A1149D" w:rsidP="00A1149D">
      <w:pPr>
        <w:pStyle w:val="a3"/>
        <w:shd w:val="clear" w:color="auto" w:fill="FFFFFF"/>
        <w:ind w:firstLine="360"/>
        <w:jc w:val="both"/>
      </w:pPr>
      <w:r w:rsidRPr="006B7668">
        <w:t xml:space="preserve">В Институте созданы условия питания обучающихся, в том числе инвалидов и лиц с ограниченными возможностями здоровья. На 1 этаже здания располагается столовая. Также в шаговой доступности от </w:t>
      </w:r>
      <w:r>
        <w:t xml:space="preserve">здания </w:t>
      </w:r>
      <w:r w:rsidRPr="006B7668">
        <w:t xml:space="preserve">Института </w:t>
      </w:r>
      <w:r w:rsidR="008E51A5">
        <w:t>находятся</w:t>
      </w:r>
      <w:r w:rsidRPr="006B7668">
        <w:t xml:space="preserve"> кафе и продуктовые магазины.</w:t>
      </w:r>
    </w:p>
    <w:p w14:paraId="052BCCBF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C5A7C45" w14:textId="77777777" w:rsidR="004E19FB" w:rsidRPr="008E51A5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8E51A5">
        <w:rPr>
          <w:rFonts w:ascii="Times New Roman" w:hAnsi="Times New Roman"/>
          <w:b/>
          <w:bCs/>
          <w:caps/>
          <w:sz w:val="24"/>
          <w:szCs w:val="24"/>
        </w:rPr>
        <w:t xml:space="preserve">о специальных условиях охраны здоровья </w:t>
      </w:r>
    </w:p>
    <w:p w14:paraId="365E6ECF" w14:textId="77777777" w:rsidR="004E19FB" w:rsidRPr="003F5135" w:rsidRDefault="004E19FB" w:rsidP="00345B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Бо</w:t>
      </w:r>
      <w:r w:rsidRPr="003F5135">
        <w:rPr>
          <w:rFonts w:ascii="Times New Roman" w:hAnsi="Times New Roman"/>
          <w:spacing w:val="-1"/>
          <w:sz w:val="24"/>
          <w:szCs w:val="24"/>
        </w:rPr>
        <w:t>льш</w:t>
      </w:r>
      <w:r w:rsidRPr="003F5135">
        <w:rPr>
          <w:rFonts w:ascii="Times New Roman" w:hAnsi="Times New Roman"/>
          <w:sz w:val="24"/>
          <w:szCs w:val="24"/>
        </w:rPr>
        <w:t>ое</w:t>
      </w:r>
      <w:r w:rsidRPr="003F51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вни</w:t>
      </w:r>
      <w:r w:rsidRPr="003F5135">
        <w:rPr>
          <w:rFonts w:ascii="Times New Roman" w:hAnsi="Times New Roman"/>
          <w:spacing w:val="-1"/>
          <w:sz w:val="24"/>
          <w:szCs w:val="24"/>
        </w:rPr>
        <w:t>ма</w:t>
      </w:r>
      <w:r w:rsidRPr="003F5135">
        <w:rPr>
          <w:rFonts w:ascii="Times New Roman" w:hAnsi="Times New Roman"/>
          <w:spacing w:val="1"/>
          <w:sz w:val="24"/>
          <w:szCs w:val="24"/>
        </w:rPr>
        <w:t>н</w:t>
      </w:r>
      <w:r w:rsidRPr="003F5135">
        <w:rPr>
          <w:rFonts w:ascii="Times New Roman" w:hAnsi="Times New Roman"/>
          <w:sz w:val="24"/>
          <w:szCs w:val="24"/>
        </w:rPr>
        <w:t>ие</w:t>
      </w:r>
      <w:r w:rsidRPr="003F5135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</w:t>
      </w:r>
      <w:r w:rsidRPr="003F5135"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A1149D">
        <w:rPr>
          <w:rFonts w:ascii="Times New Roman" w:hAnsi="Times New Roman"/>
          <w:sz w:val="24"/>
          <w:szCs w:val="24"/>
        </w:rPr>
        <w:t>Инст</w:t>
      </w:r>
      <w:r w:rsidR="008E51A5">
        <w:rPr>
          <w:rFonts w:ascii="Times New Roman" w:hAnsi="Times New Roman"/>
          <w:sz w:val="24"/>
          <w:szCs w:val="24"/>
        </w:rPr>
        <w:t>ит</w:t>
      </w:r>
      <w:r w:rsidR="00A1149D">
        <w:rPr>
          <w:rFonts w:ascii="Times New Roman" w:hAnsi="Times New Roman"/>
          <w:sz w:val="24"/>
          <w:szCs w:val="24"/>
        </w:rPr>
        <w:t>уте</w:t>
      </w:r>
      <w:r w:rsidRPr="003F513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уд</w:t>
      </w:r>
      <w:r w:rsidRPr="003F5135">
        <w:rPr>
          <w:rFonts w:ascii="Times New Roman" w:hAnsi="Times New Roman"/>
          <w:spacing w:val="-1"/>
          <w:sz w:val="24"/>
          <w:szCs w:val="24"/>
        </w:rPr>
        <w:t>ел</w:t>
      </w:r>
      <w:r w:rsidRPr="003F5135">
        <w:rPr>
          <w:rFonts w:ascii="Times New Roman" w:hAnsi="Times New Roman"/>
          <w:sz w:val="24"/>
          <w:szCs w:val="24"/>
        </w:rPr>
        <w:t>я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тся</w:t>
      </w:r>
      <w:r w:rsidRPr="003F5135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вопро</w:t>
      </w:r>
      <w:r w:rsidRPr="003F5135">
        <w:rPr>
          <w:rFonts w:ascii="Times New Roman" w:hAnsi="Times New Roman"/>
          <w:spacing w:val="-1"/>
          <w:sz w:val="24"/>
          <w:szCs w:val="24"/>
        </w:rPr>
        <w:t>са</w:t>
      </w:r>
      <w:r w:rsidRPr="003F5135">
        <w:rPr>
          <w:rFonts w:ascii="Times New Roman" w:hAnsi="Times New Roman"/>
          <w:sz w:val="24"/>
          <w:szCs w:val="24"/>
        </w:rPr>
        <w:t>м</w:t>
      </w:r>
      <w:r w:rsidRPr="003F5135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б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зоп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сно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и здоровьесбережения</w:t>
      </w:r>
      <w:r w:rsidRPr="003F5135">
        <w:rPr>
          <w:rFonts w:ascii="Times New Roman" w:hAnsi="Times New Roman"/>
          <w:w w:val="99"/>
          <w:sz w:val="24"/>
          <w:szCs w:val="24"/>
        </w:rPr>
        <w:t xml:space="preserve"> 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="00A1149D">
        <w:rPr>
          <w:rFonts w:ascii="Times New Roman" w:hAnsi="Times New Roman"/>
          <w:sz w:val="24"/>
          <w:szCs w:val="24"/>
        </w:rPr>
        <w:t>лушателей</w:t>
      </w:r>
      <w:r w:rsidRPr="003F5135">
        <w:rPr>
          <w:rFonts w:ascii="Times New Roman" w:hAnsi="Times New Roman"/>
          <w:sz w:val="24"/>
          <w:szCs w:val="24"/>
        </w:rPr>
        <w:t>.</w:t>
      </w:r>
      <w:r w:rsidRPr="003F5135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е</w:t>
      </w:r>
      <w:r w:rsidRPr="003F5135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по</w:t>
      </w:r>
      <w:r w:rsidRPr="003F5135">
        <w:rPr>
          <w:rFonts w:ascii="Times New Roman" w:hAnsi="Times New Roman"/>
          <w:spacing w:val="-1"/>
          <w:sz w:val="24"/>
          <w:szCs w:val="24"/>
        </w:rPr>
        <w:t>ме</w:t>
      </w:r>
      <w:r w:rsidRPr="003F5135">
        <w:rPr>
          <w:rFonts w:ascii="Times New Roman" w:hAnsi="Times New Roman"/>
          <w:sz w:val="24"/>
          <w:szCs w:val="24"/>
        </w:rPr>
        <w:t>щ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pacing w:val="1"/>
          <w:sz w:val="24"/>
          <w:szCs w:val="24"/>
        </w:rPr>
        <w:t>н</w:t>
      </w:r>
      <w:r w:rsidRPr="003F5135">
        <w:rPr>
          <w:rFonts w:ascii="Times New Roman" w:hAnsi="Times New Roman"/>
          <w:sz w:val="24"/>
          <w:szCs w:val="24"/>
        </w:rPr>
        <w:t>ия</w:t>
      </w:r>
      <w:r w:rsidRPr="003F513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н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ход</w:t>
      </w:r>
      <w:r w:rsidRPr="003F5135">
        <w:rPr>
          <w:rFonts w:ascii="Times New Roman" w:hAnsi="Times New Roman"/>
          <w:spacing w:val="-1"/>
          <w:sz w:val="24"/>
          <w:szCs w:val="24"/>
        </w:rPr>
        <w:t>я</w:t>
      </w:r>
      <w:r w:rsidRPr="003F5135">
        <w:rPr>
          <w:rFonts w:ascii="Times New Roman" w:hAnsi="Times New Roman"/>
          <w:sz w:val="24"/>
          <w:szCs w:val="24"/>
        </w:rPr>
        <w:t>т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я</w:t>
      </w:r>
      <w:r w:rsidRPr="003F513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</w:t>
      </w:r>
      <w:r w:rsidRPr="003F5135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хоро</w:t>
      </w:r>
      <w:r w:rsidRPr="003F5135">
        <w:rPr>
          <w:rFonts w:ascii="Times New Roman" w:hAnsi="Times New Roman"/>
          <w:spacing w:val="-1"/>
          <w:sz w:val="24"/>
          <w:szCs w:val="24"/>
        </w:rPr>
        <w:t>ш</w:t>
      </w:r>
      <w:r w:rsidRPr="003F5135">
        <w:rPr>
          <w:rFonts w:ascii="Times New Roman" w:hAnsi="Times New Roman"/>
          <w:sz w:val="24"/>
          <w:szCs w:val="24"/>
        </w:rPr>
        <w:t>ем</w:t>
      </w:r>
      <w:r w:rsidRPr="003F513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т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pacing w:val="1"/>
          <w:sz w:val="24"/>
          <w:szCs w:val="24"/>
        </w:rPr>
        <w:t>х</w:t>
      </w:r>
      <w:r w:rsidRPr="003F5135">
        <w:rPr>
          <w:rFonts w:ascii="Times New Roman" w:hAnsi="Times New Roman"/>
          <w:sz w:val="24"/>
          <w:szCs w:val="24"/>
        </w:rPr>
        <w:t>ни</w:t>
      </w:r>
      <w:r w:rsidRPr="003F5135">
        <w:rPr>
          <w:rFonts w:ascii="Times New Roman" w:hAnsi="Times New Roman"/>
          <w:spacing w:val="-1"/>
          <w:sz w:val="24"/>
          <w:szCs w:val="24"/>
        </w:rPr>
        <w:t>че</w:t>
      </w:r>
      <w:r w:rsidRPr="003F5135">
        <w:rPr>
          <w:rFonts w:ascii="Times New Roman" w:hAnsi="Times New Roman"/>
          <w:sz w:val="24"/>
          <w:szCs w:val="24"/>
        </w:rPr>
        <w:t>с</w:t>
      </w:r>
      <w:r w:rsidRPr="003F5135">
        <w:rPr>
          <w:rFonts w:ascii="Times New Roman" w:hAnsi="Times New Roman"/>
          <w:spacing w:val="-1"/>
          <w:sz w:val="24"/>
          <w:szCs w:val="24"/>
        </w:rPr>
        <w:t>к</w:t>
      </w:r>
      <w:r w:rsidRPr="003F5135">
        <w:rPr>
          <w:rFonts w:ascii="Times New Roman" w:hAnsi="Times New Roman"/>
          <w:sz w:val="24"/>
          <w:szCs w:val="24"/>
        </w:rPr>
        <w:t>ом</w:t>
      </w:r>
      <w:r w:rsidRPr="003F5135">
        <w:rPr>
          <w:rFonts w:ascii="Times New Roman" w:hAnsi="Times New Roman"/>
          <w:w w:val="99"/>
          <w:sz w:val="24"/>
          <w:szCs w:val="24"/>
        </w:rPr>
        <w:t xml:space="preserve"> 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о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то</w:t>
      </w:r>
      <w:r w:rsidRPr="003F5135">
        <w:rPr>
          <w:rFonts w:ascii="Times New Roman" w:hAnsi="Times New Roman"/>
          <w:spacing w:val="-1"/>
          <w:sz w:val="24"/>
          <w:szCs w:val="24"/>
        </w:rPr>
        <w:t>я</w:t>
      </w:r>
      <w:r w:rsidRPr="003F5135">
        <w:rPr>
          <w:rFonts w:ascii="Times New Roman" w:hAnsi="Times New Roman"/>
          <w:sz w:val="24"/>
          <w:szCs w:val="24"/>
        </w:rPr>
        <w:t>нии,</w:t>
      </w:r>
      <w:r w:rsidRPr="003F513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оответ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твуют тр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бов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ни</w:t>
      </w:r>
      <w:r w:rsidRPr="003F5135">
        <w:rPr>
          <w:rFonts w:ascii="Times New Roman" w:hAnsi="Times New Roman"/>
          <w:spacing w:val="-1"/>
          <w:sz w:val="24"/>
          <w:szCs w:val="24"/>
        </w:rPr>
        <w:t>я</w:t>
      </w:r>
      <w:r w:rsidRPr="003F5135">
        <w:rPr>
          <w:rFonts w:ascii="Times New Roman" w:hAnsi="Times New Roman"/>
          <w:sz w:val="24"/>
          <w:szCs w:val="24"/>
        </w:rPr>
        <w:t xml:space="preserve">м 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ЭС и пож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рной б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pacing w:val="-2"/>
          <w:sz w:val="24"/>
          <w:szCs w:val="24"/>
        </w:rPr>
        <w:t>з</w:t>
      </w:r>
      <w:r w:rsidRPr="003F5135">
        <w:rPr>
          <w:rFonts w:ascii="Times New Roman" w:hAnsi="Times New Roman"/>
          <w:sz w:val="24"/>
          <w:szCs w:val="24"/>
        </w:rPr>
        <w:t>оп</w:t>
      </w:r>
      <w:r w:rsidRPr="003F5135">
        <w:rPr>
          <w:rFonts w:ascii="Times New Roman" w:hAnsi="Times New Roman"/>
          <w:spacing w:val="-1"/>
          <w:sz w:val="24"/>
          <w:szCs w:val="24"/>
        </w:rPr>
        <w:t>ас</w:t>
      </w:r>
      <w:r w:rsidRPr="003F5135">
        <w:rPr>
          <w:rFonts w:ascii="Times New Roman" w:hAnsi="Times New Roman"/>
          <w:sz w:val="24"/>
          <w:szCs w:val="24"/>
        </w:rPr>
        <w:t>но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т</w:t>
      </w:r>
      <w:r w:rsidRPr="003F5135">
        <w:rPr>
          <w:rFonts w:ascii="Times New Roman" w:hAnsi="Times New Roman"/>
          <w:spacing w:val="1"/>
          <w:sz w:val="24"/>
          <w:szCs w:val="24"/>
        </w:rPr>
        <w:t>и</w:t>
      </w:r>
      <w:r w:rsidRPr="003F5135">
        <w:rPr>
          <w:rFonts w:ascii="Times New Roman" w:hAnsi="Times New Roman"/>
          <w:sz w:val="24"/>
          <w:szCs w:val="24"/>
        </w:rPr>
        <w:t>, о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н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щ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ны</w:t>
      </w:r>
      <w:r w:rsidRPr="003F5135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и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те</w:t>
      </w:r>
      <w:r w:rsidRPr="003F5135">
        <w:rPr>
          <w:rFonts w:ascii="Times New Roman" w:hAnsi="Times New Roman"/>
          <w:spacing w:val="-1"/>
          <w:sz w:val="24"/>
          <w:szCs w:val="24"/>
        </w:rPr>
        <w:t>м</w:t>
      </w:r>
      <w:r w:rsidRPr="003F5135">
        <w:rPr>
          <w:rFonts w:ascii="Times New Roman" w:hAnsi="Times New Roman"/>
          <w:sz w:val="24"/>
          <w:szCs w:val="24"/>
        </w:rPr>
        <w:t>а</w:t>
      </w:r>
      <w:r w:rsidRPr="003F5135">
        <w:rPr>
          <w:rFonts w:ascii="Times New Roman" w:hAnsi="Times New Roman"/>
          <w:spacing w:val="-1"/>
          <w:sz w:val="24"/>
          <w:szCs w:val="24"/>
        </w:rPr>
        <w:t>м</w:t>
      </w:r>
      <w:r w:rsidRPr="003F5135">
        <w:rPr>
          <w:rFonts w:ascii="Times New Roman" w:hAnsi="Times New Roman"/>
          <w:sz w:val="24"/>
          <w:szCs w:val="24"/>
        </w:rPr>
        <w:t>и</w:t>
      </w:r>
      <w:r w:rsidRPr="003F513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б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зоп</w:t>
      </w:r>
      <w:r w:rsidRPr="003F5135">
        <w:rPr>
          <w:rFonts w:ascii="Times New Roman" w:hAnsi="Times New Roman"/>
          <w:spacing w:val="-1"/>
          <w:sz w:val="24"/>
          <w:szCs w:val="24"/>
        </w:rPr>
        <w:t>ас</w:t>
      </w:r>
      <w:r w:rsidRPr="003F5135">
        <w:rPr>
          <w:rFonts w:ascii="Times New Roman" w:hAnsi="Times New Roman"/>
          <w:sz w:val="24"/>
          <w:szCs w:val="24"/>
        </w:rPr>
        <w:t>ности,</w:t>
      </w:r>
      <w:r w:rsidRPr="003F513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т</w:t>
      </w:r>
      <w:r w:rsidRPr="003F5135">
        <w:rPr>
          <w:rFonts w:ascii="Times New Roman" w:hAnsi="Times New Roman"/>
          <w:spacing w:val="-1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п</w:t>
      </w:r>
      <w:r w:rsidRPr="003F5135">
        <w:rPr>
          <w:rFonts w:ascii="Times New Roman" w:hAnsi="Times New Roman"/>
          <w:spacing w:val="-1"/>
          <w:sz w:val="24"/>
          <w:szCs w:val="24"/>
        </w:rPr>
        <w:t>л</w:t>
      </w:r>
      <w:r w:rsidRPr="003F5135">
        <w:rPr>
          <w:rFonts w:ascii="Times New Roman" w:hAnsi="Times New Roman"/>
          <w:sz w:val="24"/>
          <w:szCs w:val="24"/>
        </w:rPr>
        <w:t>о</w:t>
      </w:r>
      <w:r w:rsidRPr="003F5135">
        <w:rPr>
          <w:rFonts w:ascii="Times New Roman" w:hAnsi="Times New Roman"/>
          <w:spacing w:val="-1"/>
          <w:sz w:val="24"/>
          <w:szCs w:val="24"/>
        </w:rPr>
        <w:t>с</w:t>
      </w:r>
      <w:r w:rsidRPr="003F5135">
        <w:rPr>
          <w:rFonts w:ascii="Times New Roman" w:hAnsi="Times New Roman"/>
          <w:sz w:val="24"/>
          <w:szCs w:val="24"/>
        </w:rPr>
        <w:t>н</w:t>
      </w:r>
      <w:r w:rsidRPr="003F5135">
        <w:rPr>
          <w:rFonts w:ascii="Times New Roman" w:hAnsi="Times New Roman"/>
          <w:spacing w:val="-1"/>
          <w:sz w:val="24"/>
          <w:szCs w:val="24"/>
        </w:rPr>
        <w:t>а</w:t>
      </w:r>
      <w:r w:rsidRPr="003F5135">
        <w:rPr>
          <w:rFonts w:ascii="Times New Roman" w:hAnsi="Times New Roman"/>
          <w:sz w:val="24"/>
          <w:szCs w:val="24"/>
        </w:rPr>
        <w:t>б</w:t>
      </w:r>
      <w:r w:rsidRPr="003F5135">
        <w:rPr>
          <w:rFonts w:ascii="Times New Roman" w:hAnsi="Times New Roman"/>
          <w:spacing w:val="1"/>
          <w:sz w:val="24"/>
          <w:szCs w:val="24"/>
        </w:rPr>
        <w:t>ж</w:t>
      </w:r>
      <w:r w:rsidRPr="003F5135">
        <w:rPr>
          <w:rFonts w:ascii="Times New Roman" w:hAnsi="Times New Roman"/>
          <w:sz w:val="24"/>
          <w:szCs w:val="24"/>
        </w:rPr>
        <w:t>ени</w:t>
      </w:r>
      <w:r w:rsidRPr="003F5135">
        <w:rPr>
          <w:rFonts w:ascii="Times New Roman" w:hAnsi="Times New Roman"/>
          <w:spacing w:val="-1"/>
          <w:sz w:val="24"/>
          <w:szCs w:val="24"/>
        </w:rPr>
        <w:t>я</w:t>
      </w:r>
      <w:r w:rsidRPr="003F5135">
        <w:rPr>
          <w:rFonts w:ascii="Times New Roman" w:hAnsi="Times New Roman"/>
          <w:sz w:val="24"/>
          <w:szCs w:val="24"/>
        </w:rPr>
        <w:t>,</w:t>
      </w:r>
      <w:r w:rsidRPr="003F5135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F5135">
        <w:rPr>
          <w:rFonts w:ascii="Times New Roman" w:hAnsi="Times New Roman"/>
          <w:sz w:val="24"/>
          <w:szCs w:val="24"/>
        </w:rPr>
        <w:t>венти</w:t>
      </w:r>
      <w:r w:rsidRPr="003F5135">
        <w:rPr>
          <w:rFonts w:ascii="Times New Roman" w:hAnsi="Times New Roman"/>
          <w:spacing w:val="-1"/>
          <w:sz w:val="24"/>
          <w:szCs w:val="24"/>
        </w:rPr>
        <w:t>ля</w:t>
      </w:r>
      <w:r w:rsidRPr="003F5135">
        <w:rPr>
          <w:rFonts w:ascii="Times New Roman" w:hAnsi="Times New Roman"/>
          <w:sz w:val="24"/>
          <w:szCs w:val="24"/>
        </w:rPr>
        <w:t>ции.</w:t>
      </w:r>
    </w:p>
    <w:p w14:paraId="5FCDCBE5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Институт</w:t>
      </w:r>
      <w:r w:rsidRPr="008D5122">
        <w:rPr>
          <w:rFonts w:ascii="Times New Roman" w:hAnsi="Times New Roman"/>
          <w:sz w:val="24"/>
          <w:szCs w:val="24"/>
        </w:rPr>
        <w:t xml:space="preserve"> обеспечивает:</w:t>
      </w:r>
    </w:p>
    <w:p w14:paraId="75140214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>- соблюдение государственных санитарно-эпидемиологических правил и нормативов;</w:t>
      </w:r>
    </w:p>
    <w:p w14:paraId="1BA0BD11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 xml:space="preserve">- расследование и учет несчастных случаев с обучающимися во время пребывания в </w:t>
      </w:r>
      <w:r w:rsidRPr="006B7668">
        <w:rPr>
          <w:rFonts w:ascii="Times New Roman" w:hAnsi="Times New Roman"/>
          <w:sz w:val="24"/>
          <w:szCs w:val="24"/>
        </w:rPr>
        <w:t>Институте</w:t>
      </w:r>
      <w:r w:rsidRPr="008D5122">
        <w:rPr>
          <w:rFonts w:ascii="Times New Roman" w:hAnsi="Times New Roman"/>
          <w:sz w:val="24"/>
          <w:szCs w:val="24"/>
        </w:rPr>
        <w:t xml:space="preserve"> в порядке, установленном действующими нормативными правовыми актами;</w:t>
      </w:r>
    </w:p>
    <w:p w14:paraId="0081FC23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>- проведение санитарно-противоэпидемических и профилактических мероприятий;</w:t>
      </w:r>
    </w:p>
    <w:p w14:paraId="15B27EB8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>- обучение педагогических работников навыкам оказания первой помощи.</w:t>
      </w:r>
    </w:p>
    <w:p w14:paraId="7BB40E91" w14:textId="77777777" w:rsidR="00655DD6" w:rsidRPr="003F5135" w:rsidRDefault="003276B6" w:rsidP="00655DD6">
      <w:pPr>
        <w:pStyle w:val="a5"/>
        <w:kinsoku w:val="0"/>
        <w:overflowPunct w:val="0"/>
        <w:spacing w:after="0"/>
        <w:ind w:right="110" w:firstLine="720"/>
        <w:jc w:val="both"/>
        <w:rPr>
          <w:spacing w:val="7"/>
        </w:rPr>
      </w:pPr>
      <w:r w:rsidRPr="00655DD6">
        <w:t>Институт обеспечивает выполнение требований СанПиН и противопожарную безопасность обучающихся.</w:t>
      </w:r>
      <w:r w:rsidR="00655DD6" w:rsidRPr="00655DD6">
        <w:t xml:space="preserve"> </w:t>
      </w:r>
      <w:r w:rsidR="00655DD6" w:rsidRPr="003F5135">
        <w:t>В</w:t>
      </w:r>
      <w:r w:rsidR="00655DD6" w:rsidRPr="003F5135">
        <w:rPr>
          <w:spacing w:val="29"/>
        </w:rPr>
        <w:t xml:space="preserve"> </w:t>
      </w:r>
      <w:r w:rsidR="00655DD6" w:rsidRPr="003F5135">
        <w:rPr>
          <w:spacing w:val="-1"/>
        </w:rPr>
        <w:t>с</w:t>
      </w:r>
      <w:r w:rsidR="00655DD6" w:rsidRPr="003F5135">
        <w:t>оответ</w:t>
      </w:r>
      <w:r w:rsidR="00655DD6" w:rsidRPr="003F5135">
        <w:rPr>
          <w:spacing w:val="-1"/>
        </w:rPr>
        <w:t>с</w:t>
      </w:r>
      <w:r w:rsidR="00655DD6" w:rsidRPr="003F5135">
        <w:t>твии</w:t>
      </w:r>
      <w:r w:rsidR="00655DD6" w:rsidRPr="003F5135">
        <w:rPr>
          <w:spacing w:val="30"/>
        </w:rPr>
        <w:t xml:space="preserve"> </w:t>
      </w:r>
      <w:r w:rsidR="00655DD6" w:rsidRPr="003F5135">
        <w:t>с</w:t>
      </w:r>
      <w:r w:rsidR="00655DD6" w:rsidRPr="003F5135">
        <w:rPr>
          <w:spacing w:val="30"/>
        </w:rPr>
        <w:t xml:space="preserve"> </w:t>
      </w:r>
      <w:r w:rsidR="00655DD6" w:rsidRPr="003F5135">
        <w:t>тр</w:t>
      </w:r>
      <w:r w:rsidR="00655DD6" w:rsidRPr="003F5135">
        <w:rPr>
          <w:spacing w:val="-1"/>
        </w:rPr>
        <w:t>е</w:t>
      </w:r>
      <w:r w:rsidR="00655DD6" w:rsidRPr="003F5135">
        <w:t>бов</w:t>
      </w:r>
      <w:r w:rsidR="00655DD6" w:rsidRPr="003F5135">
        <w:rPr>
          <w:spacing w:val="-1"/>
        </w:rPr>
        <w:t>а</w:t>
      </w:r>
      <w:r w:rsidR="00655DD6" w:rsidRPr="003F5135">
        <w:t>ни</w:t>
      </w:r>
      <w:r w:rsidR="00655DD6" w:rsidRPr="003F5135">
        <w:rPr>
          <w:spacing w:val="-1"/>
        </w:rPr>
        <w:t>ям</w:t>
      </w:r>
      <w:r w:rsidR="00655DD6" w:rsidRPr="003F5135">
        <w:t>и</w:t>
      </w:r>
      <w:r w:rsidR="00655DD6" w:rsidRPr="003F5135">
        <w:rPr>
          <w:spacing w:val="30"/>
        </w:rPr>
        <w:t xml:space="preserve"> </w:t>
      </w:r>
      <w:r w:rsidR="00655DD6" w:rsidRPr="003F5135">
        <w:t>пож</w:t>
      </w:r>
      <w:r w:rsidR="00655DD6" w:rsidRPr="003F5135">
        <w:rPr>
          <w:spacing w:val="-1"/>
        </w:rPr>
        <w:t>а</w:t>
      </w:r>
      <w:r w:rsidR="00655DD6" w:rsidRPr="003F5135">
        <w:t>рной</w:t>
      </w:r>
      <w:r w:rsidR="00655DD6" w:rsidRPr="003F5135">
        <w:rPr>
          <w:spacing w:val="30"/>
        </w:rPr>
        <w:t xml:space="preserve"> </w:t>
      </w:r>
      <w:r w:rsidR="00655DD6" w:rsidRPr="003F5135">
        <w:t>б</w:t>
      </w:r>
      <w:r w:rsidR="00655DD6" w:rsidRPr="003F5135">
        <w:rPr>
          <w:spacing w:val="-1"/>
        </w:rPr>
        <w:t>е</w:t>
      </w:r>
      <w:r w:rsidR="00655DD6" w:rsidRPr="003F5135">
        <w:t>зоп</w:t>
      </w:r>
      <w:r w:rsidR="00655DD6" w:rsidRPr="003F5135">
        <w:rPr>
          <w:spacing w:val="-1"/>
        </w:rPr>
        <w:t>ас</w:t>
      </w:r>
      <w:r w:rsidR="00655DD6" w:rsidRPr="003F5135">
        <w:t>ности,</w:t>
      </w:r>
      <w:r w:rsidR="00655DD6" w:rsidRPr="003F5135">
        <w:rPr>
          <w:spacing w:val="29"/>
        </w:rPr>
        <w:t xml:space="preserve"> </w:t>
      </w:r>
      <w:r w:rsidR="00655DD6" w:rsidRPr="003F5135">
        <w:t>н</w:t>
      </w:r>
      <w:r w:rsidR="00655DD6" w:rsidRPr="003F5135">
        <w:rPr>
          <w:spacing w:val="-1"/>
        </w:rPr>
        <w:t>а</w:t>
      </w:r>
      <w:r w:rsidR="00655DD6" w:rsidRPr="003F5135">
        <w:t>р</w:t>
      </w:r>
      <w:r w:rsidR="00655DD6" w:rsidRPr="003F5135">
        <w:rPr>
          <w:spacing w:val="-1"/>
        </w:rPr>
        <w:t>я</w:t>
      </w:r>
      <w:r w:rsidR="00655DD6" w:rsidRPr="003F5135">
        <w:t>ду</w:t>
      </w:r>
      <w:r w:rsidR="00655DD6" w:rsidRPr="003F5135">
        <w:rPr>
          <w:spacing w:val="31"/>
        </w:rPr>
        <w:t xml:space="preserve"> </w:t>
      </w:r>
      <w:r w:rsidR="00655DD6" w:rsidRPr="003F5135">
        <w:t>с</w:t>
      </w:r>
      <w:r w:rsidR="00655DD6" w:rsidRPr="003F5135">
        <w:rPr>
          <w:w w:val="99"/>
        </w:rPr>
        <w:t xml:space="preserve"> </w:t>
      </w:r>
      <w:r w:rsidR="00655DD6" w:rsidRPr="003F5135">
        <w:t>пров</w:t>
      </w:r>
      <w:r w:rsidR="00655DD6" w:rsidRPr="003F5135">
        <w:rPr>
          <w:spacing w:val="-1"/>
        </w:rPr>
        <w:t>е</w:t>
      </w:r>
      <w:r w:rsidR="00655DD6" w:rsidRPr="003F5135">
        <w:t>д</w:t>
      </w:r>
      <w:r w:rsidR="00655DD6" w:rsidRPr="003F5135">
        <w:rPr>
          <w:spacing w:val="-1"/>
        </w:rPr>
        <w:t>е</w:t>
      </w:r>
      <w:r w:rsidR="00655DD6" w:rsidRPr="003F5135">
        <w:t>ни</w:t>
      </w:r>
      <w:r w:rsidR="00655DD6" w:rsidRPr="003F5135">
        <w:rPr>
          <w:spacing w:val="-1"/>
        </w:rPr>
        <w:t>е</w:t>
      </w:r>
      <w:r w:rsidR="00655DD6" w:rsidRPr="003F5135">
        <w:t>м</w:t>
      </w:r>
      <w:r w:rsidR="00655DD6" w:rsidRPr="003F5135">
        <w:rPr>
          <w:spacing w:val="62"/>
        </w:rPr>
        <w:t xml:space="preserve"> </w:t>
      </w:r>
      <w:r w:rsidR="00655DD6" w:rsidRPr="003F5135">
        <w:t>орг</w:t>
      </w:r>
      <w:r w:rsidR="00655DD6" w:rsidRPr="003F5135">
        <w:rPr>
          <w:spacing w:val="-1"/>
        </w:rPr>
        <w:t>а</w:t>
      </w:r>
      <w:r w:rsidR="00655DD6" w:rsidRPr="003F5135">
        <w:t>низ</w:t>
      </w:r>
      <w:r w:rsidR="00655DD6" w:rsidRPr="003F5135">
        <w:rPr>
          <w:spacing w:val="-1"/>
        </w:rPr>
        <w:t>а</w:t>
      </w:r>
      <w:r w:rsidR="00655DD6" w:rsidRPr="003F5135">
        <w:t>ционных</w:t>
      </w:r>
      <w:r w:rsidR="00655DD6" w:rsidRPr="003F5135">
        <w:rPr>
          <w:spacing w:val="63"/>
        </w:rPr>
        <w:t xml:space="preserve"> </w:t>
      </w:r>
      <w:r w:rsidR="00655DD6" w:rsidRPr="003F5135">
        <w:rPr>
          <w:spacing w:val="-1"/>
        </w:rPr>
        <w:t>ме</w:t>
      </w:r>
      <w:r w:rsidR="00655DD6" w:rsidRPr="003F5135">
        <w:rPr>
          <w:spacing w:val="1"/>
        </w:rPr>
        <w:t>р</w:t>
      </w:r>
      <w:r w:rsidR="00655DD6" w:rsidRPr="003F5135">
        <w:t>опри</w:t>
      </w:r>
      <w:r w:rsidR="00655DD6" w:rsidRPr="003F5135">
        <w:rPr>
          <w:spacing w:val="-1"/>
        </w:rPr>
        <w:t>я</w:t>
      </w:r>
      <w:r w:rsidR="00655DD6" w:rsidRPr="003F5135">
        <w:t>тий</w:t>
      </w:r>
      <w:r w:rsidR="00655DD6" w:rsidRPr="003F5135">
        <w:rPr>
          <w:spacing w:val="62"/>
        </w:rPr>
        <w:t xml:space="preserve"> </w:t>
      </w:r>
      <w:r w:rsidR="00655DD6" w:rsidRPr="003F5135">
        <w:t>и</w:t>
      </w:r>
      <w:r w:rsidR="00655DD6" w:rsidRPr="003F5135">
        <w:rPr>
          <w:spacing w:val="63"/>
        </w:rPr>
        <w:t xml:space="preserve"> </w:t>
      </w:r>
      <w:r w:rsidR="00655DD6" w:rsidRPr="003F5135">
        <w:t>п</w:t>
      </w:r>
      <w:r w:rsidR="00655DD6" w:rsidRPr="003F5135">
        <w:rPr>
          <w:spacing w:val="-1"/>
        </w:rPr>
        <w:t>е</w:t>
      </w:r>
      <w:r w:rsidR="00655DD6" w:rsidRPr="003F5135">
        <w:t>р</w:t>
      </w:r>
      <w:r w:rsidR="00655DD6" w:rsidRPr="003F5135">
        <w:rPr>
          <w:spacing w:val="1"/>
        </w:rPr>
        <w:t>в</w:t>
      </w:r>
      <w:r w:rsidR="00655DD6" w:rsidRPr="003F5135">
        <w:t>и</w:t>
      </w:r>
      <w:r w:rsidR="00655DD6" w:rsidRPr="003F5135">
        <w:rPr>
          <w:spacing w:val="-1"/>
        </w:rPr>
        <w:t>ч</w:t>
      </w:r>
      <w:r w:rsidR="00655DD6" w:rsidRPr="003F5135">
        <w:t>ны</w:t>
      </w:r>
      <w:r w:rsidR="00655DD6" w:rsidRPr="003F5135">
        <w:rPr>
          <w:spacing w:val="-1"/>
        </w:rPr>
        <w:t>м</w:t>
      </w:r>
      <w:r w:rsidR="00655DD6" w:rsidRPr="003F5135">
        <w:t>и</w:t>
      </w:r>
      <w:r w:rsidR="00655DD6" w:rsidRPr="003F5135">
        <w:rPr>
          <w:spacing w:val="64"/>
        </w:rPr>
        <w:t xml:space="preserve"> </w:t>
      </w:r>
      <w:r w:rsidR="00655DD6" w:rsidRPr="003F5135">
        <w:rPr>
          <w:spacing w:val="-1"/>
        </w:rPr>
        <w:t>с</w:t>
      </w:r>
      <w:r w:rsidR="00655DD6" w:rsidRPr="003F5135">
        <w:t>р</w:t>
      </w:r>
      <w:r w:rsidR="00655DD6" w:rsidRPr="003F5135">
        <w:rPr>
          <w:spacing w:val="-1"/>
        </w:rPr>
        <w:t>е</w:t>
      </w:r>
      <w:r w:rsidR="00655DD6" w:rsidRPr="003F5135">
        <w:t>д</w:t>
      </w:r>
      <w:r w:rsidR="00655DD6" w:rsidRPr="003F5135">
        <w:rPr>
          <w:spacing w:val="-1"/>
        </w:rPr>
        <w:t>с</w:t>
      </w:r>
      <w:r w:rsidR="00655DD6" w:rsidRPr="003F5135">
        <w:t>т</w:t>
      </w:r>
      <w:r w:rsidR="00655DD6" w:rsidRPr="003F5135">
        <w:rPr>
          <w:spacing w:val="1"/>
        </w:rPr>
        <w:t>в</w:t>
      </w:r>
      <w:r w:rsidR="00655DD6" w:rsidRPr="003F5135">
        <w:rPr>
          <w:spacing w:val="-1"/>
        </w:rPr>
        <w:t>а</w:t>
      </w:r>
      <w:r w:rsidR="00655DD6" w:rsidRPr="003F5135">
        <w:t>ми</w:t>
      </w:r>
      <w:r w:rsidR="00655DD6" w:rsidRPr="003F5135">
        <w:rPr>
          <w:w w:val="99"/>
        </w:rPr>
        <w:t xml:space="preserve"> </w:t>
      </w:r>
      <w:r w:rsidR="00655DD6" w:rsidRPr="003F5135">
        <w:t>пож</w:t>
      </w:r>
      <w:r w:rsidR="00655DD6" w:rsidRPr="003F5135">
        <w:rPr>
          <w:spacing w:val="-1"/>
        </w:rPr>
        <w:t>а</w:t>
      </w:r>
      <w:r w:rsidR="00655DD6" w:rsidRPr="003F5135">
        <w:t>рот</w:t>
      </w:r>
      <w:r w:rsidR="00655DD6" w:rsidRPr="003F5135">
        <w:rPr>
          <w:spacing w:val="-1"/>
        </w:rPr>
        <w:t>уше</w:t>
      </w:r>
      <w:r w:rsidR="00655DD6" w:rsidRPr="003F5135">
        <w:t>ни</w:t>
      </w:r>
      <w:r w:rsidR="00655DD6" w:rsidRPr="003F5135">
        <w:rPr>
          <w:spacing w:val="1"/>
        </w:rPr>
        <w:t>я</w:t>
      </w:r>
      <w:r w:rsidR="00655DD6" w:rsidRPr="003F5135">
        <w:t>,</w:t>
      </w:r>
      <w:r w:rsidR="00655DD6" w:rsidRPr="003F5135">
        <w:rPr>
          <w:spacing w:val="12"/>
        </w:rPr>
        <w:t xml:space="preserve"> </w:t>
      </w:r>
      <w:r w:rsidR="00655DD6" w:rsidRPr="003F5135">
        <w:t>по</w:t>
      </w:r>
      <w:r w:rsidR="00655DD6" w:rsidRPr="003F5135">
        <w:rPr>
          <w:spacing w:val="-1"/>
        </w:rPr>
        <w:t>ме</w:t>
      </w:r>
      <w:r w:rsidR="00655DD6" w:rsidRPr="003F5135">
        <w:t>щ</w:t>
      </w:r>
      <w:r w:rsidR="00655DD6" w:rsidRPr="003F5135">
        <w:rPr>
          <w:spacing w:val="-1"/>
        </w:rPr>
        <w:t>е</w:t>
      </w:r>
      <w:r w:rsidR="00655DD6" w:rsidRPr="003F5135">
        <w:rPr>
          <w:spacing w:val="1"/>
        </w:rPr>
        <w:t>н</w:t>
      </w:r>
      <w:r w:rsidR="00655DD6" w:rsidRPr="003F5135">
        <w:t>ия</w:t>
      </w:r>
      <w:r w:rsidR="00655DD6" w:rsidRPr="003F5135">
        <w:rPr>
          <w:spacing w:val="12"/>
        </w:rPr>
        <w:t xml:space="preserve"> </w:t>
      </w:r>
      <w:r w:rsidR="00655DD6" w:rsidRPr="003F5135">
        <w:t>обо</w:t>
      </w:r>
      <w:r w:rsidR="00655DD6" w:rsidRPr="003F5135">
        <w:rPr>
          <w:spacing w:val="-1"/>
        </w:rPr>
        <w:t>р</w:t>
      </w:r>
      <w:r w:rsidR="00655DD6" w:rsidRPr="003F5135">
        <w:t>удов</w:t>
      </w:r>
      <w:r w:rsidR="00655DD6" w:rsidRPr="003F5135">
        <w:rPr>
          <w:spacing w:val="-1"/>
        </w:rPr>
        <w:t>а</w:t>
      </w:r>
      <w:r w:rsidR="00655DD6" w:rsidRPr="003F5135">
        <w:t>ны</w:t>
      </w:r>
      <w:r w:rsidR="00655DD6" w:rsidRPr="003F5135">
        <w:rPr>
          <w:spacing w:val="12"/>
        </w:rPr>
        <w:t xml:space="preserve"> </w:t>
      </w:r>
      <w:r w:rsidR="00655DD6" w:rsidRPr="003F5135">
        <w:rPr>
          <w:spacing w:val="-1"/>
        </w:rPr>
        <w:t>с</w:t>
      </w:r>
      <w:r w:rsidR="00655DD6" w:rsidRPr="003F5135">
        <w:t>и</w:t>
      </w:r>
      <w:r w:rsidR="00655DD6" w:rsidRPr="003F5135">
        <w:rPr>
          <w:spacing w:val="-1"/>
        </w:rPr>
        <w:t>с</w:t>
      </w:r>
      <w:r w:rsidR="00655DD6" w:rsidRPr="003F5135">
        <w:t>тем</w:t>
      </w:r>
      <w:r w:rsidR="00655DD6" w:rsidRPr="003F5135">
        <w:rPr>
          <w:spacing w:val="-1"/>
        </w:rPr>
        <w:t>ам</w:t>
      </w:r>
      <w:r w:rsidR="00655DD6" w:rsidRPr="003F5135">
        <w:t>и</w:t>
      </w:r>
      <w:r w:rsidR="00655DD6" w:rsidRPr="003F5135">
        <w:rPr>
          <w:spacing w:val="13"/>
        </w:rPr>
        <w:t xml:space="preserve"> </w:t>
      </w:r>
      <w:r w:rsidR="00655DD6" w:rsidRPr="003F5135">
        <w:rPr>
          <w:spacing w:val="-1"/>
        </w:rPr>
        <w:t>а</w:t>
      </w:r>
      <w:r w:rsidR="00655DD6" w:rsidRPr="003F5135">
        <w:t>в</w:t>
      </w:r>
      <w:r w:rsidR="00655DD6" w:rsidRPr="003F5135">
        <w:rPr>
          <w:spacing w:val="1"/>
        </w:rPr>
        <w:t>то</w:t>
      </w:r>
      <w:r w:rsidR="00655DD6" w:rsidRPr="003F5135">
        <w:rPr>
          <w:spacing w:val="-1"/>
        </w:rPr>
        <w:t>ма</w:t>
      </w:r>
      <w:r w:rsidR="00655DD6" w:rsidRPr="003F5135">
        <w:t>тич</w:t>
      </w:r>
      <w:r w:rsidR="00655DD6" w:rsidRPr="003F5135">
        <w:rPr>
          <w:spacing w:val="-1"/>
        </w:rPr>
        <w:t>е</w:t>
      </w:r>
      <w:r w:rsidR="00655DD6" w:rsidRPr="003F5135">
        <w:t>с</w:t>
      </w:r>
      <w:r w:rsidR="00655DD6" w:rsidRPr="003F5135">
        <w:rPr>
          <w:spacing w:val="-1"/>
        </w:rPr>
        <w:t>к</w:t>
      </w:r>
      <w:r w:rsidR="00655DD6" w:rsidRPr="003F5135">
        <w:t>ой</w:t>
      </w:r>
      <w:r w:rsidR="00655DD6" w:rsidRPr="003F5135">
        <w:rPr>
          <w:w w:val="99"/>
        </w:rPr>
        <w:t xml:space="preserve"> </w:t>
      </w:r>
      <w:r w:rsidR="00655DD6" w:rsidRPr="003F5135">
        <w:t>пож</w:t>
      </w:r>
      <w:r w:rsidR="00655DD6" w:rsidRPr="003F5135">
        <w:rPr>
          <w:spacing w:val="-1"/>
        </w:rPr>
        <w:t>а</w:t>
      </w:r>
      <w:r w:rsidR="00655DD6" w:rsidRPr="003F5135">
        <w:t>рной</w:t>
      </w:r>
      <w:r w:rsidR="00655DD6" w:rsidRPr="003F5135">
        <w:rPr>
          <w:spacing w:val="5"/>
        </w:rPr>
        <w:t xml:space="preserve"> </w:t>
      </w:r>
      <w:r w:rsidR="00655DD6" w:rsidRPr="003F5135">
        <w:rPr>
          <w:spacing w:val="-1"/>
        </w:rPr>
        <w:t>с</w:t>
      </w:r>
      <w:r w:rsidR="00655DD6" w:rsidRPr="003F5135">
        <w:t>игн</w:t>
      </w:r>
      <w:r w:rsidR="00655DD6" w:rsidRPr="003F5135">
        <w:rPr>
          <w:spacing w:val="-1"/>
        </w:rPr>
        <w:t>ал</w:t>
      </w:r>
      <w:r w:rsidR="00655DD6" w:rsidRPr="003F5135">
        <w:t>и</w:t>
      </w:r>
      <w:r w:rsidR="00655DD6" w:rsidRPr="003F5135">
        <w:rPr>
          <w:spacing w:val="1"/>
        </w:rPr>
        <w:t>з</w:t>
      </w:r>
      <w:r w:rsidR="00655DD6" w:rsidRPr="003F5135">
        <w:rPr>
          <w:spacing w:val="-1"/>
        </w:rPr>
        <w:t>а</w:t>
      </w:r>
      <w:r w:rsidR="00655DD6" w:rsidRPr="003F5135">
        <w:t>ции</w:t>
      </w:r>
      <w:r w:rsidR="00655DD6" w:rsidRPr="003F5135">
        <w:rPr>
          <w:spacing w:val="7"/>
        </w:rPr>
        <w:t xml:space="preserve"> </w:t>
      </w:r>
      <w:r w:rsidR="00655DD6" w:rsidRPr="003F5135">
        <w:t>и</w:t>
      </w:r>
      <w:r w:rsidR="00655DD6" w:rsidRPr="003F5135">
        <w:rPr>
          <w:spacing w:val="6"/>
        </w:rPr>
        <w:t xml:space="preserve"> </w:t>
      </w:r>
      <w:r w:rsidR="00655DD6" w:rsidRPr="003F5135">
        <w:t>о</w:t>
      </w:r>
      <w:r w:rsidR="00655DD6" w:rsidRPr="003F5135">
        <w:rPr>
          <w:spacing w:val="-1"/>
        </w:rPr>
        <w:t>п</w:t>
      </w:r>
      <w:r w:rsidR="00655DD6" w:rsidRPr="003F5135">
        <w:t>ов</w:t>
      </w:r>
      <w:r w:rsidR="00655DD6" w:rsidRPr="003F5135">
        <w:rPr>
          <w:spacing w:val="-1"/>
        </w:rPr>
        <w:t>е</w:t>
      </w:r>
      <w:r w:rsidR="00655DD6" w:rsidRPr="003F5135">
        <w:t>щ</w:t>
      </w:r>
      <w:r w:rsidR="00655DD6" w:rsidRPr="003F5135">
        <w:rPr>
          <w:spacing w:val="-1"/>
        </w:rPr>
        <w:t>е</w:t>
      </w:r>
      <w:r w:rsidR="00655DD6" w:rsidRPr="003F5135">
        <w:t>ния</w:t>
      </w:r>
      <w:r w:rsidR="00655DD6" w:rsidRPr="003F5135">
        <w:rPr>
          <w:spacing w:val="8"/>
        </w:rPr>
        <w:t xml:space="preserve"> </w:t>
      </w:r>
      <w:r w:rsidR="00655DD6" w:rsidRPr="003F5135">
        <w:t>о</w:t>
      </w:r>
      <w:r w:rsidR="00655DD6" w:rsidRPr="003F5135">
        <w:rPr>
          <w:spacing w:val="6"/>
        </w:rPr>
        <w:t xml:space="preserve"> </w:t>
      </w:r>
      <w:r w:rsidR="00655DD6" w:rsidRPr="003F5135">
        <w:t>пож</w:t>
      </w:r>
      <w:r w:rsidR="00655DD6" w:rsidRPr="003F5135">
        <w:rPr>
          <w:spacing w:val="-1"/>
        </w:rPr>
        <w:t>а</w:t>
      </w:r>
      <w:r w:rsidR="00655DD6" w:rsidRPr="003F5135">
        <w:t>р</w:t>
      </w:r>
      <w:r w:rsidR="00655DD6" w:rsidRPr="003F5135">
        <w:rPr>
          <w:spacing w:val="-1"/>
        </w:rPr>
        <w:t>е</w:t>
      </w:r>
      <w:r w:rsidR="00655DD6" w:rsidRPr="003F5135">
        <w:t>.</w:t>
      </w:r>
      <w:r w:rsidR="00655DD6" w:rsidRPr="003F5135">
        <w:rPr>
          <w:spacing w:val="7"/>
        </w:rPr>
        <w:t xml:space="preserve"> </w:t>
      </w:r>
    </w:p>
    <w:p w14:paraId="459FBF15" w14:textId="77777777" w:rsidR="003276B6" w:rsidRDefault="003276B6" w:rsidP="005D192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7668">
        <w:rPr>
          <w:rFonts w:ascii="Times New Roman" w:hAnsi="Times New Roman"/>
          <w:sz w:val="24"/>
          <w:szCs w:val="24"/>
        </w:rPr>
        <w:t>В Институте</w:t>
      </w:r>
      <w:r w:rsidRPr="008D5122">
        <w:rPr>
          <w:rFonts w:ascii="Times New Roman" w:hAnsi="Times New Roman"/>
          <w:sz w:val="24"/>
          <w:szCs w:val="24"/>
        </w:rPr>
        <w:t xml:space="preserve"> осуществляет</w:t>
      </w:r>
      <w:r w:rsidRPr="006B766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ежедневная</w:t>
      </w:r>
      <w:r w:rsidRPr="008D5122">
        <w:rPr>
          <w:rFonts w:ascii="Times New Roman" w:hAnsi="Times New Roman"/>
          <w:sz w:val="24"/>
          <w:szCs w:val="24"/>
        </w:rPr>
        <w:t xml:space="preserve"> влажн</w:t>
      </w:r>
      <w:r w:rsidRPr="006B7668">
        <w:rPr>
          <w:rFonts w:ascii="Times New Roman" w:hAnsi="Times New Roman"/>
          <w:sz w:val="24"/>
          <w:szCs w:val="24"/>
        </w:rPr>
        <w:t>ая</w:t>
      </w:r>
      <w:r w:rsidRPr="008D5122">
        <w:rPr>
          <w:rFonts w:ascii="Times New Roman" w:hAnsi="Times New Roman"/>
          <w:sz w:val="24"/>
          <w:szCs w:val="24"/>
        </w:rPr>
        <w:t xml:space="preserve"> уборк</w:t>
      </w:r>
      <w:r w:rsidRPr="006B7668">
        <w:rPr>
          <w:rFonts w:ascii="Times New Roman" w:hAnsi="Times New Roman"/>
          <w:sz w:val="24"/>
          <w:szCs w:val="24"/>
        </w:rPr>
        <w:t>а</w:t>
      </w:r>
      <w:r w:rsidRPr="008D5122">
        <w:rPr>
          <w:rFonts w:ascii="Times New Roman" w:hAnsi="Times New Roman"/>
          <w:sz w:val="24"/>
          <w:szCs w:val="24"/>
        </w:rPr>
        <w:t xml:space="preserve"> учебных аудиторий, поддерживает</w:t>
      </w:r>
      <w:r w:rsidRPr="006B7668">
        <w:rPr>
          <w:rFonts w:ascii="Times New Roman" w:hAnsi="Times New Roman"/>
          <w:sz w:val="24"/>
          <w:szCs w:val="24"/>
        </w:rPr>
        <w:t>ся</w:t>
      </w:r>
      <w:r w:rsidRPr="008D5122">
        <w:rPr>
          <w:rFonts w:ascii="Times New Roman" w:hAnsi="Times New Roman"/>
          <w:sz w:val="24"/>
          <w:szCs w:val="24"/>
        </w:rPr>
        <w:t xml:space="preserve"> режим «проветривания» помещений, уборк</w:t>
      </w:r>
      <w:r w:rsidRPr="006B7668">
        <w:rPr>
          <w:rFonts w:ascii="Times New Roman" w:hAnsi="Times New Roman"/>
          <w:sz w:val="24"/>
          <w:szCs w:val="24"/>
        </w:rPr>
        <w:t>а</w:t>
      </w:r>
      <w:r w:rsidRPr="008D5122">
        <w:rPr>
          <w:rFonts w:ascii="Times New Roman" w:hAnsi="Times New Roman"/>
          <w:sz w:val="24"/>
          <w:szCs w:val="24"/>
        </w:rPr>
        <w:t xml:space="preserve"> санузлов с применением моющих и дезинфицирующих средств, организует</w:t>
      </w:r>
      <w:r w:rsidRPr="006B7668">
        <w:rPr>
          <w:rFonts w:ascii="Times New Roman" w:hAnsi="Times New Roman"/>
          <w:sz w:val="24"/>
          <w:szCs w:val="24"/>
        </w:rPr>
        <w:t>ся</w:t>
      </w:r>
      <w:r w:rsidRPr="008D5122">
        <w:rPr>
          <w:rFonts w:ascii="Times New Roman" w:hAnsi="Times New Roman"/>
          <w:sz w:val="24"/>
          <w:szCs w:val="24"/>
        </w:rPr>
        <w:t xml:space="preserve"> проведение дезинфекции, дератизации и дезинсекции помещений.</w:t>
      </w:r>
    </w:p>
    <w:p w14:paraId="1C72682A" w14:textId="77777777" w:rsidR="003276B6" w:rsidRPr="008D5122" w:rsidRDefault="003276B6" w:rsidP="005D1921">
      <w:pPr>
        <w:spacing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8F8F8"/>
        </w:rPr>
        <w:t xml:space="preserve">Здание Института </w:t>
      </w:r>
      <w:r w:rsidRPr="007205CD">
        <w:rPr>
          <w:rFonts w:ascii="Times New Roman" w:hAnsi="Times New Roman"/>
          <w:sz w:val="24"/>
          <w:szCs w:val="24"/>
          <w:shd w:val="clear" w:color="auto" w:fill="F8F8F8"/>
        </w:rPr>
        <w:t>обеспечен</w:t>
      </w:r>
      <w:r>
        <w:rPr>
          <w:rFonts w:ascii="Times New Roman" w:hAnsi="Times New Roman"/>
          <w:sz w:val="24"/>
          <w:szCs w:val="24"/>
          <w:shd w:val="clear" w:color="auto" w:fill="F8F8F8"/>
        </w:rPr>
        <w:t>о</w:t>
      </w:r>
      <w:r w:rsidRPr="007205CD">
        <w:rPr>
          <w:rFonts w:ascii="Times New Roman" w:hAnsi="Times New Roman"/>
          <w:sz w:val="24"/>
          <w:szCs w:val="24"/>
          <w:shd w:val="clear" w:color="auto" w:fill="F8F8F8"/>
        </w:rPr>
        <w:t xml:space="preserve"> услови</w:t>
      </w:r>
      <w:r>
        <w:rPr>
          <w:rFonts w:ascii="Times New Roman" w:hAnsi="Times New Roman"/>
          <w:sz w:val="24"/>
          <w:szCs w:val="24"/>
          <w:shd w:val="clear" w:color="auto" w:fill="F8F8F8"/>
        </w:rPr>
        <w:t>ями</w:t>
      </w:r>
      <w:r w:rsidRPr="007205CD">
        <w:rPr>
          <w:rFonts w:ascii="Times New Roman" w:hAnsi="Times New Roman"/>
          <w:sz w:val="24"/>
          <w:szCs w:val="24"/>
          <w:shd w:val="clear" w:color="auto" w:fill="F8F8F8"/>
        </w:rPr>
        <w:t xml:space="preserve"> для гигиенической обработки рук с применением кожных антисептиков при входе в </w:t>
      </w:r>
      <w:r>
        <w:rPr>
          <w:rFonts w:ascii="Times New Roman" w:hAnsi="Times New Roman"/>
          <w:sz w:val="24"/>
          <w:szCs w:val="24"/>
          <w:shd w:val="clear" w:color="auto" w:fill="F8F8F8"/>
        </w:rPr>
        <w:t>здание</w:t>
      </w:r>
      <w:r w:rsidRPr="007205CD">
        <w:rPr>
          <w:rFonts w:ascii="Times New Roman" w:hAnsi="Times New Roman"/>
          <w:sz w:val="24"/>
          <w:szCs w:val="24"/>
          <w:shd w:val="clear" w:color="auto" w:fill="F8F8F8"/>
        </w:rPr>
        <w:t>, помещения для приема пищи, санитарные узлы и туалетные комнаты</w:t>
      </w:r>
      <w:r>
        <w:rPr>
          <w:rFonts w:ascii="Times New Roman" w:hAnsi="Times New Roman"/>
          <w:sz w:val="24"/>
          <w:szCs w:val="24"/>
          <w:shd w:val="clear" w:color="auto" w:fill="F8F8F8"/>
        </w:rPr>
        <w:t>.</w:t>
      </w:r>
    </w:p>
    <w:p w14:paraId="6C12DD6F" w14:textId="77777777" w:rsidR="003276B6" w:rsidRPr="008D5122" w:rsidRDefault="003276B6" w:rsidP="003276B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7668">
        <w:rPr>
          <w:rFonts w:ascii="Times New Roman" w:hAnsi="Times New Roman"/>
          <w:sz w:val="24"/>
          <w:szCs w:val="24"/>
        </w:rPr>
        <w:t>В Институте</w:t>
      </w:r>
      <w:r w:rsidRPr="008D5122">
        <w:rPr>
          <w:rFonts w:ascii="Times New Roman" w:hAnsi="Times New Roman"/>
          <w:sz w:val="24"/>
          <w:szCs w:val="24"/>
        </w:rPr>
        <w:t xml:space="preserve"> </w:t>
      </w:r>
      <w:r w:rsidRPr="006B7668">
        <w:rPr>
          <w:rFonts w:ascii="Times New Roman" w:hAnsi="Times New Roman"/>
          <w:sz w:val="24"/>
          <w:szCs w:val="24"/>
        </w:rPr>
        <w:t>осуществляется</w:t>
      </w:r>
      <w:r w:rsidRPr="008D5122">
        <w:rPr>
          <w:rFonts w:ascii="Times New Roman" w:hAnsi="Times New Roman"/>
          <w:sz w:val="24"/>
          <w:szCs w:val="24"/>
        </w:rPr>
        <w:t xml:space="preserve"> своевременный ремонт помещения</w:t>
      </w:r>
      <w:r w:rsidRPr="006B7668">
        <w:rPr>
          <w:rFonts w:ascii="Times New Roman" w:hAnsi="Times New Roman"/>
          <w:sz w:val="24"/>
          <w:szCs w:val="24"/>
        </w:rPr>
        <w:t>. В</w:t>
      </w:r>
      <w:r w:rsidRPr="008D5122">
        <w:rPr>
          <w:rFonts w:ascii="Times New Roman" w:hAnsi="Times New Roman"/>
          <w:sz w:val="24"/>
          <w:szCs w:val="24"/>
        </w:rPr>
        <w:t xml:space="preserve">се ремонтные работы </w:t>
      </w:r>
      <w:r w:rsidRPr="006B7668">
        <w:rPr>
          <w:rFonts w:ascii="Times New Roman" w:hAnsi="Times New Roman"/>
          <w:sz w:val="24"/>
          <w:szCs w:val="24"/>
        </w:rPr>
        <w:t xml:space="preserve">производятся </w:t>
      </w:r>
      <w:r w:rsidRPr="008D5122">
        <w:rPr>
          <w:rFonts w:ascii="Times New Roman" w:hAnsi="Times New Roman"/>
          <w:sz w:val="24"/>
          <w:szCs w:val="24"/>
        </w:rPr>
        <w:t>в отсутствие обучающихся</w:t>
      </w:r>
      <w:r w:rsidRPr="006B7668">
        <w:rPr>
          <w:rFonts w:ascii="Times New Roman" w:hAnsi="Times New Roman"/>
          <w:sz w:val="24"/>
          <w:szCs w:val="24"/>
        </w:rPr>
        <w:t>.</w:t>
      </w:r>
    </w:p>
    <w:p w14:paraId="2AC5E4C9" w14:textId="77777777" w:rsidR="003276B6" w:rsidRDefault="003276B6" w:rsidP="003276B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7668">
        <w:rPr>
          <w:rFonts w:ascii="Times New Roman" w:hAnsi="Times New Roman"/>
          <w:sz w:val="24"/>
          <w:szCs w:val="24"/>
        </w:rPr>
        <w:t>Институтом</w:t>
      </w:r>
      <w:r w:rsidRPr="008D5122">
        <w:rPr>
          <w:rFonts w:ascii="Times New Roman" w:hAnsi="Times New Roman"/>
          <w:sz w:val="24"/>
          <w:szCs w:val="24"/>
        </w:rPr>
        <w:t xml:space="preserve"> обеспечивает</w:t>
      </w:r>
      <w:r w:rsidRPr="006B7668">
        <w:rPr>
          <w:rFonts w:ascii="Times New Roman" w:hAnsi="Times New Roman"/>
          <w:sz w:val="24"/>
          <w:szCs w:val="24"/>
        </w:rPr>
        <w:t>ся</w:t>
      </w:r>
      <w:r w:rsidRPr="008D5122">
        <w:rPr>
          <w:rFonts w:ascii="Times New Roman" w:hAnsi="Times New Roman"/>
          <w:sz w:val="24"/>
          <w:szCs w:val="24"/>
        </w:rPr>
        <w:t xml:space="preserve"> безопасность обучающихся во время пребывания их в </w:t>
      </w:r>
      <w:r w:rsidRPr="006B7668">
        <w:rPr>
          <w:rFonts w:ascii="Times New Roman" w:hAnsi="Times New Roman"/>
          <w:sz w:val="24"/>
          <w:szCs w:val="24"/>
        </w:rPr>
        <w:t>здании</w:t>
      </w:r>
      <w:r w:rsidRPr="008D5122">
        <w:rPr>
          <w:rFonts w:ascii="Times New Roman" w:hAnsi="Times New Roman"/>
          <w:sz w:val="24"/>
          <w:szCs w:val="24"/>
        </w:rPr>
        <w:t>. Осуществляется профилактик</w:t>
      </w:r>
      <w:r w:rsidRPr="006B7668">
        <w:rPr>
          <w:rFonts w:ascii="Times New Roman" w:hAnsi="Times New Roman"/>
          <w:sz w:val="24"/>
          <w:szCs w:val="24"/>
        </w:rPr>
        <w:t>а</w:t>
      </w:r>
      <w:r w:rsidRPr="008D5122">
        <w:rPr>
          <w:rFonts w:ascii="Times New Roman" w:hAnsi="Times New Roman"/>
          <w:sz w:val="24"/>
          <w:szCs w:val="24"/>
        </w:rPr>
        <w:t xml:space="preserve"> несчастных случаев с обучающимися во время пребывания их в </w:t>
      </w:r>
      <w:r w:rsidRPr="006B7668">
        <w:rPr>
          <w:rFonts w:ascii="Times New Roman" w:hAnsi="Times New Roman"/>
          <w:sz w:val="24"/>
          <w:szCs w:val="24"/>
        </w:rPr>
        <w:t>Институте</w:t>
      </w:r>
      <w:r w:rsidRPr="008D5122">
        <w:rPr>
          <w:rFonts w:ascii="Times New Roman" w:hAnsi="Times New Roman"/>
          <w:sz w:val="24"/>
          <w:szCs w:val="24"/>
        </w:rPr>
        <w:t>.</w:t>
      </w:r>
    </w:p>
    <w:p w14:paraId="04E6B76F" w14:textId="77777777" w:rsidR="003276B6" w:rsidRPr="008D5122" w:rsidRDefault="003276B6" w:rsidP="003276B6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 xml:space="preserve">В </w:t>
      </w:r>
      <w:r w:rsidRPr="006B7668">
        <w:rPr>
          <w:rFonts w:ascii="Times New Roman" w:hAnsi="Times New Roman"/>
          <w:sz w:val="24"/>
          <w:szCs w:val="24"/>
        </w:rPr>
        <w:t>Институте</w:t>
      </w:r>
      <w:r w:rsidRPr="008D5122">
        <w:rPr>
          <w:rFonts w:ascii="Times New Roman" w:hAnsi="Times New Roman"/>
          <w:sz w:val="24"/>
          <w:szCs w:val="24"/>
        </w:rPr>
        <w:t xml:space="preserve"> созданы</w:t>
      </w:r>
      <w:r w:rsidRPr="006B7668">
        <w:rPr>
          <w:rFonts w:ascii="Times New Roman" w:hAnsi="Times New Roman"/>
          <w:sz w:val="24"/>
          <w:szCs w:val="24"/>
        </w:rPr>
        <w:t xml:space="preserve"> все</w:t>
      </w:r>
      <w:r w:rsidRPr="008D5122">
        <w:rPr>
          <w:rFonts w:ascii="Times New Roman" w:hAnsi="Times New Roman"/>
          <w:sz w:val="24"/>
          <w:szCs w:val="24"/>
        </w:rPr>
        <w:t xml:space="preserve"> условия для соблюдения питьевого режима и питания обучающихся.</w:t>
      </w:r>
    </w:p>
    <w:p w14:paraId="2217CA95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5122">
        <w:rPr>
          <w:rFonts w:ascii="Times New Roman" w:hAnsi="Times New Roman"/>
          <w:sz w:val="24"/>
          <w:szCs w:val="24"/>
        </w:rPr>
        <w:t xml:space="preserve">Локальными актами </w:t>
      </w:r>
      <w:r>
        <w:rPr>
          <w:rFonts w:ascii="Times New Roman" w:hAnsi="Times New Roman"/>
          <w:sz w:val="24"/>
          <w:szCs w:val="24"/>
        </w:rPr>
        <w:t>Института</w:t>
      </w:r>
      <w:r w:rsidRPr="008D5122">
        <w:rPr>
          <w:rFonts w:ascii="Times New Roman" w:hAnsi="Times New Roman"/>
          <w:sz w:val="24"/>
          <w:szCs w:val="24"/>
        </w:rPr>
        <w:t xml:space="preserve"> определена оптимальная учебная нагрузка, режим учебных занятий</w:t>
      </w:r>
      <w:r>
        <w:rPr>
          <w:rFonts w:ascii="Times New Roman" w:hAnsi="Times New Roman"/>
          <w:sz w:val="24"/>
          <w:szCs w:val="24"/>
        </w:rPr>
        <w:t xml:space="preserve"> слушателей</w:t>
      </w:r>
      <w:r w:rsidRPr="008D5122">
        <w:rPr>
          <w:rFonts w:ascii="Times New Roman" w:hAnsi="Times New Roman"/>
          <w:sz w:val="24"/>
          <w:szCs w:val="24"/>
        </w:rPr>
        <w:t>. Расписание занятий предусматривает перерывы достаточной продолжительности для обеспечения питания, отдыха и психологической, эмоциональной разгрузки обучающихся.</w:t>
      </w:r>
    </w:p>
    <w:p w14:paraId="05C384E2" w14:textId="77777777" w:rsidR="003276B6" w:rsidRPr="008D5122" w:rsidRDefault="003276B6" w:rsidP="003276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7668">
        <w:rPr>
          <w:rFonts w:ascii="Times New Roman" w:hAnsi="Times New Roman"/>
          <w:sz w:val="24"/>
          <w:szCs w:val="24"/>
        </w:rPr>
        <w:t>В Институте</w:t>
      </w:r>
      <w:r w:rsidRPr="008D5122">
        <w:rPr>
          <w:rFonts w:ascii="Times New Roman" w:hAnsi="Times New Roman"/>
          <w:sz w:val="24"/>
          <w:szCs w:val="24"/>
        </w:rPr>
        <w:t xml:space="preserve"> проводит</w:t>
      </w:r>
      <w:r w:rsidRPr="006B7668">
        <w:rPr>
          <w:rFonts w:ascii="Times New Roman" w:hAnsi="Times New Roman"/>
          <w:sz w:val="24"/>
          <w:szCs w:val="24"/>
        </w:rPr>
        <w:t>ся</w:t>
      </w:r>
      <w:r w:rsidRPr="008D5122">
        <w:rPr>
          <w:rFonts w:ascii="Times New Roman" w:hAnsi="Times New Roman"/>
          <w:sz w:val="24"/>
          <w:szCs w:val="24"/>
        </w:rPr>
        <w:t xml:space="preserve"> пропаганд</w:t>
      </w:r>
      <w:r w:rsidRPr="006B7668">
        <w:rPr>
          <w:rFonts w:ascii="Times New Roman" w:hAnsi="Times New Roman"/>
          <w:sz w:val="24"/>
          <w:szCs w:val="24"/>
        </w:rPr>
        <w:t>а</w:t>
      </w:r>
      <w:r w:rsidRPr="008D5122">
        <w:rPr>
          <w:rFonts w:ascii="Times New Roman" w:hAnsi="Times New Roman"/>
          <w:sz w:val="24"/>
          <w:szCs w:val="24"/>
        </w:rPr>
        <w:t xml:space="preserve"> и обучение навыкам здорового образа жизни, требованиям безопасности жизнедеятельности, созданы услови</w:t>
      </w:r>
      <w:r w:rsidRPr="006B7668">
        <w:rPr>
          <w:rFonts w:ascii="Times New Roman" w:hAnsi="Times New Roman"/>
          <w:sz w:val="24"/>
          <w:szCs w:val="24"/>
        </w:rPr>
        <w:t>я</w:t>
      </w:r>
      <w:r w:rsidRPr="008D5122">
        <w:rPr>
          <w:rFonts w:ascii="Times New Roman" w:hAnsi="Times New Roman"/>
          <w:sz w:val="24"/>
          <w:szCs w:val="24"/>
        </w:rPr>
        <w:t xml:space="preserve"> для профилактики заболеваний и оздоровления обучающихся.</w:t>
      </w:r>
    </w:p>
    <w:p w14:paraId="38CD81E8" w14:textId="77777777" w:rsidR="003276B6" w:rsidRPr="006B7668" w:rsidRDefault="003276B6" w:rsidP="003276B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Институте</w:t>
      </w:r>
      <w:r w:rsidRPr="008D5122">
        <w:rPr>
          <w:rFonts w:ascii="Times New Roman" w:hAnsi="Times New Roman"/>
          <w:sz w:val="24"/>
          <w:szCs w:val="24"/>
        </w:rPr>
        <w:t xml:space="preserve"> ведется работа по профилактике и запрещению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веществ. В соответствии с ч. 5 ст. 12 Федерального закона Российской Федерации от 23 февраля 2013 </w:t>
      </w:r>
      <w:r w:rsidRPr="006B7668">
        <w:rPr>
          <w:rFonts w:ascii="Times New Roman" w:hAnsi="Times New Roman"/>
          <w:sz w:val="24"/>
          <w:szCs w:val="24"/>
        </w:rPr>
        <w:t xml:space="preserve">№ </w:t>
      </w:r>
      <w:r w:rsidRPr="008D5122">
        <w:rPr>
          <w:rFonts w:ascii="Times New Roman" w:hAnsi="Times New Roman"/>
          <w:sz w:val="24"/>
          <w:szCs w:val="24"/>
        </w:rPr>
        <w:t xml:space="preserve">15-ФЗ в помещениях </w:t>
      </w:r>
      <w:r w:rsidRPr="006B7668">
        <w:rPr>
          <w:rFonts w:ascii="Times New Roman" w:hAnsi="Times New Roman"/>
          <w:sz w:val="24"/>
          <w:szCs w:val="24"/>
        </w:rPr>
        <w:t>Института</w:t>
      </w:r>
      <w:r w:rsidRPr="008D5122">
        <w:rPr>
          <w:rFonts w:ascii="Times New Roman" w:hAnsi="Times New Roman"/>
          <w:sz w:val="24"/>
          <w:szCs w:val="24"/>
        </w:rPr>
        <w:t xml:space="preserve"> размещен знак о запрете курения, соответствующий требованиям Приказа Министерства Здравоохранения Российской Федерации от 12 мая 2014 № 214</w:t>
      </w:r>
      <w:r w:rsidRPr="006B7668">
        <w:rPr>
          <w:rFonts w:ascii="Times New Roman" w:hAnsi="Times New Roman"/>
          <w:sz w:val="24"/>
          <w:szCs w:val="24"/>
        </w:rPr>
        <w:t xml:space="preserve"> </w:t>
      </w:r>
      <w:r w:rsidRPr="008D5122">
        <w:rPr>
          <w:rFonts w:ascii="Times New Roman" w:hAnsi="Times New Roman"/>
          <w:sz w:val="24"/>
          <w:szCs w:val="24"/>
        </w:rPr>
        <w:t>н «Об утверждении требований к знаку о запрете курения и к порядку его размещения».</w:t>
      </w:r>
    </w:p>
    <w:p w14:paraId="3EFD76C6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CC26D70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21747">
        <w:rPr>
          <w:rFonts w:ascii="Times New Roman" w:hAnsi="Times New Roman"/>
          <w:b/>
          <w:bCs/>
          <w:caps/>
          <w:sz w:val="24"/>
          <w:szCs w:val="24"/>
        </w:rPr>
        <w:t>о доступе к информационным системам и информационно-коммуникационным сетям, приспособленным для использования инвалидами и лицами с ОВЗ</w:t>
      </w:r>
    </w:p>
    <w:p w14:paraId="69ED1D8E" w14:textId="77777777" w:rsidR="004E19FB" w:rsidRDefault="004E19FB" w:rsidP="004E19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93AF72" w14:textId="77777777" w:rsidR="004E19FB" w:rsidRPr="00E063B2" w:rsidRDefault="004E19FB" w:rsidP="00DD12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442E">
        <w:rPr>
          <w:rFonts w:ascii="Times New Roman" w:hAnsi="Times New Roman"/>
          <w:sz w:val="24"/>
          <w:szCs w:val="24"/>
        </w:rPr>
        <w:lastRenderedPageBreak/>
        <w:t xml:space="preserve">Доступ к </w:t>
      </w:r>
      <w:r>
        <w:rPr>
          <w:rFonts w:ascii="Times New Roman" w:hAnsi="Times New Roman"/>
          <w:sz w:val="24"/>
          <w:szCs w:val="24"/>
        </w:rPr>
        <w:t xml:space="preserve">сети </w:t>
      </w:r>
      <w:r w:rsidRPr="0084442E">
        <w:rPr>
          <w:rFonts w:ascii="Times New Roman" w:hAnsi="Times New Roman"/>
          <w:sz w:val="24"/>
          <w:szCs w:val="24"/>
        </w:rPr>
        <w:t>Интернет имеется во всех</w:t>
      </w:r>
      <w:r>
        <w:rPr>
          <w:rFonts w:ascii="Times New Roman" w:hAnsi="Times New Roman"/>
          <w:sz w:val="24"/>
          <w:szCs w:val="24"/>
        </w:rPr>
        <w:t xml:space="preserve"> кабинетах, учебных аудиториях,</w:t>
      </w:r>
      <w:r w:rsidRPr="0084442E">
        <w:rPr>
          <w:rFonts w:ascii="Times New Roman" w:hAnsi="Times New Roman"/>
          <w:sz w:val="24"/>
          <w:szCs w:val="24"/>
        </w:rPr>
        <w:t xml:space="preserve"> лабораториях</w:t>
      </w:r>
      <w:r>
        <w:rPr>
          <w:rFonts w:ascii="Times New Roman" w:hAnsi="Times New Roman"/>
          <w:sz w:val="24"/>
          <w:szCs w:val="24"/>
        </w:rPr>
        <w:t xml:space="preserve"> и библиотеке</w:t>
      </w:r>
      <w:r w:rsidRPr="0084442E">
        <w:rPr>
          <w:rFonts w:ascii="Times New Roman" w:hAnsi="Times New Roman"/>
          <w:sz w:val="24"/>
          <w:szCs w:val="24"/>
        </w:rPr>
        <w:t>.</w:t>
      </w:r>
    </w:p>
    <w:p w14:paraId="64BE809A" w14:textId="77777777" w:rsidR="004E19FB" w:rsidRDefault="004E19FB" w:rsidP="00DD129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ко всем образовательным и информационным ресурсам может быть осуществлен при помощи дистанционных образовательных технологий, а именно через личный кабинет электронной образовательной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35">
        <w:rPr>
          <w:rFonts w:ascii="Times New Roman" w:hAnsi="Times New Roman" w:cs="Times New Roman"/>
          <w:sz w:val="24"/>
          <w:szCs w:val="24"/>
        </w:rPr>
        <w:t>по индивидуальному логину и паролю независимо от места нахождения обучающихся.</w:t>
      </w:r>
    </w:p>
    <w:p w14:paraId="7B588C21" w14:textId="77777777" w:rsidR="004E19FB" w:rsidRDefault="004E19FB" w:rsidP="00C6262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 xml:space="preserve">Заключен договор с электронно-библиотечной системой «Университетская библиотека </w:t>
      </w:r>
      <w:r w:rsidRPr="0013285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32855">
        <w:rPr>
          <w:rFonts w:ascii="Times New Roman" w:hAnsi="Times New Roman" w:cs="Times New Roman"/>
          <w:sz w:val="24"/>
          <w:szCs w:val="24"/>
        </w:rPr>
        <w:t>».</w:t>
      </w:r>
      <w:r w:rsidRPr="003F5135">
        <w:rPr>
          <w:rFonts w:ascii="Times New Roman" w:hAnsi="Times New Roman" w:cs="Times New Roman"/>
          <w:sz w:val="24"/>
          <w:szCs w:val="24"/>
        </w:rPr>
        <w:t xml:space="preserve"> Доступ к электронным курсам, учебникам, литературе и периодике осуществляется через личный кабинет по индивидуальному логину и паролю независимо от места нахождения обучающихся.</w:t>
      </w:r>
    </w:p>
    <w:p w14:paraId="0F04B551" w14:textId="77777777" w:rsidR="004E19FB" w:rsidRPr="00D821DD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ACAA7C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75152A84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21747">
        <w:rPr>
          <w:rFonts w:ascii="Times New Roman" w:hAnsi="Times New Roman"/>
          <w:b/>
          <w:bCs/>
          <w:caps/>
          <w:sz w:val="24"/>
          <w:szCs w:val="24"/>
        </w:rPr>
        <w:t>об электронных образовательных ресурсах, к которым обеспечивается доступ инвалидов и лиц с ОВЗ</w:t>
      </w:r>
    </w:p>
    <w:p w14:paraId="480CF121" w14:textId="77777777" w:rsidR="004E19FB" w:rsidRPr="00A21747" w:rsidRDefault="004E19FB" w:rsidP="004E19F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B5D79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>Широко используется электронное обучение и дистанционные образовательные технологии, имеющие рад существенных преимуществ при обучении инвалидов и лиц с ОВЗ:</w:t>
      </w:r>
    </w:p>
    <w:p w14:paraId="048DC6AC" w14:textId="77777777" w:rsidR="004E19FB" w:rsidRPr="003F5135" w:rsidRDefault="004E19FB" w:rsidP="004E19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 xml:space="preserve">имеются электронные курсы, учебники, учебные пособия и дидактические материалы, которые размещены в личном кабинете студента на сайте </w:t>
      </w:r>
      <w:r w:rsidR="00E357F7">
        <w:rPr>
          <w:rFonts w:ascii="Times New Roman" w:hAnsi="Times New Roman" w:cs="Times New Roman"/>
          <w:sz w:val="24"/>
          <w:szCs w:val="24"/>
        </w:rPr>
        <w:t>Института</w:t>
      </w:r>
      <w:r w:rsidRPr="003F5135">
        <w:rPr>
          <w:rFonts w:ascii="Times New Roman" w:hAnsi="Times New Roman" w:cs="Times New Roman"/>
          <w:sz w:val="24"/>
          <w:szCs w:val="24"/>
        </w:rPr>
        <w:t xml:space="preserve">. Материалы электронных курсов имеют возможность дублирования информации (озвучивание текста, субтитры), а также изменения масштаба визуального контента для лиц с нарушением зрения. </w:t>
      </w:r>
    </w:p>
    <w:p w14:paraId="4E0B748C" w14:textId="77777777" w:rsidR="004E19FB" w:rsidRPr="003F5135" w:rsidRDefault="004E19FB" w:rsidP="00E357F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135">
        <w:rPr>
          <w:rFonts w:ascii="Times New Roman" w:hAnsi="Times New Roman" w:cs="Times New Roman"/>
          <w:sz w:val="24"/>
          <w:szCs w:val="24"/>
        </w:rPr>
        <w:t xml:space="preserve">Вход в личный кабинет обучающегося осуществляется по индивидуальному логину и паролю с главной страницы официального сайта </w:t>
      </w:r>
      <w:r w:rsidR="00E357F7">
        <w:rPr>
          <w:rFonts w:ascii="Times New Roman" w:hAnsi="Times New Roman" w:cs="Times New Roman"/>
          <w:sz w:val="24"/>
          <w:szCs w:val="24"/>
        </w:rPr>
        <w:t>Инстиута</w:t>
      </w:r>
      <w:r w:rsidRPr="003F5135">
        <w:rPr>
          <w:rFonts w:ascii="Times New Roman" w:hAnsi="Times New Roman" w:cs="Times New Roman"/>
          <w:sz w:val="24"/>
          <w:szCs w:val="24"/>
        </w:rPr>
        <w:t>, образовательные ресурсы, размещенные в личном кабинете, доступны независимо от местонахождения обучающегося.</w:t>
      </w:r>
    </w:p>
    <w:p w14:paraId="28830450" w14:textId="77777777" w:rsidR="004E19FB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54948A7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7751579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21747">
        <w:rPr>
          <w:rFonts w:ascii="Times New Roman" w:hAnsi="Times New Roman"/>
          <w:b/>
          <w:bCs/>
          <w:caps/>
          <w:sz w:val="24"/>
          <w:szCs w:val="24"/>
        </w:rPr>
        <w:t>о наличии специальных технических средств обучения коллективного и индивидуального пользования</w:t>
      </w:r>
    </w:p>
    <w:p w14:paraId="51C57E86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093C408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>- мультимедийные системы (интерактивные доски, мультимедиа –проекторы);</w:t>
      </w:r>
    </w:p>
    <w:p w14:paraId="5FD42937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>- аудиовизуальные средства (экраны, проекторы, колонки, наушники);</w:t>
      </w:r>
    </w:p>
    <w:p w14:paraId="693E19AA" w14:textId="77777777" w:rsidR="004E19FB" w:rsidRPr="003F5135" w:rsidRDefault="004E19FB" w:rsidP="004E19FB">
      <w:pPr>
        <w:pStyle w:val="a3"/>
        <w:shd w:val="clear" w:color="auto" w:fill="FFFFFF"/>
        <w:spacing w:before="0" w:beforeAutospacing="0" w:after="0" w:afterAutospacing="0"/>
        <w:jc w:val="both"/>
      </w:pPr>
      <w:r w:rsidRPr="003F5135">
        <w:t xml:space="preserve">- система электронного обучения </w:t>
      </w:r>
      <w:r w:rsidRPr="003F5135">
        <w:rPr>
          <w:lang w:val="en-US"/>
        </w:rPr>
        <w:t>Moodle</w:t>
      </w:r>
      <w:r w:rsidRPr="003F5135">
        <w:t>;</w:t>
      </w:r>
    </w:p>
    <w:p w14:paraId="0E6B842C" w14:textId="77777777" w:rsidR="004E19FB" w:rsidRPr="003F5135" w:rsidRDefault="004E19FB" w:rsidP="004E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 xml:space="preserve">- программное обеспечение для чтения текста, представленного в электронном виде; </w:t>
      </w:r>
    </w:p>
    <w:p w14:paraId="4DBA57A9" w14:textId="77777777" w:rsidR="004E19FB" w:rsidRPr="003F5135" w:rsidRDefault="004E19FB" w:rsidP="004E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- программное обеспечение экранного доступа с синтезом речи;</w:t>
      </w:r>
    </w:p>
    <w:p w14:paraId="00C1D9C5" w14:textId="77777777" w:rsidR="004E19FB" w:rsidRPr="003F5135" w:rsidRDefault="004E19FB" w:rsidP="004E1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- программное обеспечение экранного увеличения.</w:t>
      </w:r>
    </w:p>
    <w:p w14:paraId="27CC1935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5BEFDA66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B9A5FB9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21747">
        <w:rPr>
          <w:rFonts w:ascii="Times New Roman" w:hAnsi="Times New Roman"/>
          <w:b/>
          <w:bCs/>
          <w:caps/>
          <w:sz w:val="24"/>
          <w:szCs w:val="24"/>
        </w:rPr>
        <w:t>о наличии условий для беспрепятственного доступа в общежитие, интернат</w:t>
      </w:r>
    </w:p>
    <w:p w14:paraId="0C570424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Общежити</w:t>
      </w:r>
      <w:r w:rsidR="00440A86">
        <w:rPr>
          <w:rFonts w:ascii="Times New Roman" w:hAnsi="Times New Roman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, интернат</w:t>
      </w:r>
      <w:r w:rsidR="00440A86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01469AF2" w14:textId="77777777" w:rsidR="004E19FB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CB2DC6E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4BF2960" w14:textId="77777777" w:rsidR="004E19FB" w:rsidRPr="00A21747" w:rsidRDefault="004E19FB" w:rsidP="004E19F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21747">
        <w:rPr>
          <w:rFonts w:ascii="Times New Roman" w:hAnsi="Times New Roman"/>
          <w:b/>
          <w:bCs/>
          <w:caps/>
          <w:sz w:val="24"/>
          <w:szCs w:val="24"/>
        </w:rPr>
        <w:t>о количестве жилых помещений в общежитии, интернате, приспособленных для использования инвалидами и лицами с ОВЗ</w:t>
      </w:r>
    </w:p>
    <w:p w14:paraId="74A31CCE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135">
        <w:rPr>
          <w:rFonts w:ascii="Times New Roman" w:hAnsi="Times New Roman"/>
          <w:sz w:val="24"/>
          <w:szCs w:val="24"/>
        </w:rPr>
        <w:t>Общежити</w:t>
      </w:r>
      <w:r w:rsidR="00440A86">
        <w:rPr>
          <w:rFonts w:ascii="Times New Roman" w:hAnsi="Times New Roman"/>
          <w:sz w:val="24"/>
          <w:szCs w:val="24"/>
        </w:rPr>
        <w:t>е</w:t>
      </w:r>
      <w:r w:rsidRPr="003F5135">
        <w:rPr>
          <w:rFonts w:ascii="Times New Roman" w:hAnsi="Times New Roman"/>
          <w:sz w:val="24"/>
          <w:szCs w:val="24"/>
        </w:rPr>
        <w:t>, интернат</w:t>
      </w:r>
      <w:r w:rsidR="00440A86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3094F396" w14:textId="77777777" w:rsidR="004E19FB" w:rsidRPr="003F5135" w:rsidRDefault="004E19FB" w:rsidP="004E19FB">
      <w:pPr>
        <w:spacing w:after="0" w:line="240" w:lineRule="auto"/>
        <w:rPr>
          <w:rFonts w:ascii="Times New Roman" w:hAnsi="Times New Roman"/>
          <w:caps/>
          <w:sz w:val="24"/>
          <w:szCs w:val="24"/>
          <w:lang w:val="en-US"/>
        </w:rPr>
      </w:pPr>
    </w:p>
    <w:p w14:paraId="5D5198EF" w14:textId="77777777" w:rsidR="004E19FB" w:rsidRDefault="004E19FB" w:rsidP="004E19FB">
      <w:pPr>
        <w:rPr>
          <w:rFonts w:ascii="Times New Roman" w:hAnsi="Times New Roman"/>
          <w:caps/>
        </w:rPr>
      </w:pPr>
    </w:p>
    <w:p w14:paraId="1E64E1B1" w14:textId="77777777" w:rsidR="00D530A1" w:rsidRPr="00E45636" w:rsidRDefault="00D530A1">
      <w:pPr>
        <w:rPr>
          <w:lang w:val="en-US"/>
        </w:rPr>
      </w:pPr>
    </w:p>
    <w:sectPr w:rsidR="00D530A1" w:rsidRPr="00E4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FB"/>
    <w:rsid w:val="000B694B"/>
    <w:rsid w:val="00132855"/>
    <w:rsid w:val="00237FF2"/>
    <w:rsid w:val="00252767"/>
    <w:rsid w:val="002953AE"/>
    <w:rsid w:val="002B7DAE"/>
    <w:rsid w:val="002F55A4"/>
    <w:rsid w:val="003276B6"/>
    <w:rsid w:val="00345B25"/>
    <w:rsid w:val="00372D8A"/>
    <w:rsid w:val="003D5270"/>
    <w:rsid w:val="003F5135"/>
    <w:rsid w:val="00440A86"/>
    <w:rsid w:val="0045473A"/>
    <w:rsid w:val="004E19FB"/>
    <w:rsid w:val="004F6E54"/>
    <w:rsid w:val="00566599"/>
    <w:rsid w:val="00590279"/>
    <w:rsid w:val="005D0652"/>
    <w:rsid w:val="005D1921"/>
    <w:rsid w:val="005D3259"/>
    <w:rsid w:val="0061403F"/>
    <w:rsid w:val="00655DD6"/>
    <w:rsid w:val="00675915"/>
    <w:rsid w:val="006B7668"/>
    <w:rsid w:val="007205CD"/>
    <w:rsid w:val="0080116A"/>
    <w:rsid w:val="008168DD"/>
    <w:rsid w:val="0084442E"/>
    <w:rsid w:val="008D0EA9"/>
    <w:rsid w:val="008D5122"/>
    <w:rsid w:val="008E2267"/>
    <w:rsid w:val="008E51A5"/>
    <w:rsid w:val="00927185"/>
    <w:rsid w:val="009F206F"/>
    <w:rsid w:val="00A1149D"/>
    <w:rsid w:val="00A21747"/>
    <w:rsid w:val="00A22F31"/>
    <w:rsid w:val="00B1046E"/>
    <w:rsid w:val="00B97E9A"/>
    <w:rsid w:val="00C3035A"/>
    <w:rsid w:val="00C62621"/>
    <w:rsid w:val="00CB5EC1"/>
    <w:rsid w:val="00D530A1"/>
    <w:rsid w:val="00D821DD"/>
    <w:rsid w:val="00DD1293"/>
    <w:rsid w:val="00E063B2"/>
    <w:rsid w:val="00E357F7"/>
    <w:rsid w:val="00E42185"/>
    <w:rsid w:val="00E45636"/>
    <w:rsid w:val="00E614A4"/>
    <w:rsid w:val="00EC79A6"/>
    <w:rsid w:val="00F3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3A4A5C7"/>
  <w14:defaultImageDpi w14:val="0"/>
  <w15:docId w15:val="{5C2A588D-B1D9-4A41-AA4B-8674B52C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E19F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4">
    <w:name w:val="Hyperlink"/>
    <w:basedOn w:val="a0"/>
    <w:uiPriority w:val="99"/>
    <w:unhideWhenUsed/>
    <w:rsid w:val="004E19FB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qFormat/>
    <w:rsid w:val="004E19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E19FB"/>
    <w:rPr>
      <w:rFonts w:ascii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45473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odcast_red&amp;node_id=3499035&amp;sort=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podcast_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-plus-a.ru/balabol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domscientific.com/JAWSHQ/JAWSHeadquarters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blioclub.ru" TargetMode="External"/><Relationship Id="rId9" Type="http://schemas.openxmlformats.org/officeDocument/2006/relationships/hyperlink" Target="https://biblioclub.ru/index.php?page=podcast_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2066</Words>
  <Characters>11780</Characters>
  <Application>Microsoft Office Word</Application>
  <DocSecurity>0</DocSecurity>
  <Lines>98</Lines>
  <Paragraphs>27</Paragraphs>
  <ScaleCrop>false</ScaleCrop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 М</cp:lastModifiedBy>
  <cp:revision>2</cp:revision>
  <dcterms:created xsi:type="dcterms:W3CDTF">2021-09-03T05:52:00Z</dcterms:created>
  <dcterms:modified xsi:type="dcterms:W3CDTF">2021-09-03T05:52:00Z</dcterms:modified>
</cp:coreProperties>
</file>